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14091" w14:textId="77777777" w:rsidR="00022922" w:rsidRPr="00022922" w:rsidRDefault="00022922" w:rsidP="00022922">
      <w:pPr>
        <w:widowControl/>
        <w:spacing w:before="312" w:after="312" w:line="240" w:lineRule="atLeast"/>
        <w:jc w:val="left"/>
        <w:rPr>
          <w:rFonts w:ascii="宋体" w:eastAsia="宋体" w:hAnsi="宋体" w:cs="宋体"/>
          <w:kern w:val="0"/>
          <w:sz w:val="27"/>
          <w:szCs w:val="27"/>
        </w:rPr>
      </w:pPr>
      <w:r w:rsidRPr="00022922">
        <w:rPr>
          <w:rFonts w:ascii="黑体" w:eastAsia="黑体" w:hAnsi="黑体" w:cs="宋体" w:hint="eastAsia"/>
          <w:kern w:val="0"/>
          <w:sz w:val="32"/>
          <w:szCs w:val="32"/>
        </w:rPr>
        <w:t>附件</w:t>
      </w:r>
      <w:r w:rsidRPr="00022922">
        <w:rPr>
          <w:rFonts w:ascii="宋体" w:eastAsia="宋体" w:hAnsi="宋体" w:cs="宋体" w:hint="eastAsia"/>
          <w:kern w:val="0"/>
          <w:sz w:val="32"/>
          <w:szCs w:val="32"/>
        </w:rPr>
        <w:t>3</w:t>
      </w:r>
    </w:p>
    <w:p w14:paraId="5866E23A" w14:textId="4F5E51E1" w:rsidR="00022922" w:rsidRDefault="00022922" w:rsidP="00022922">
      <w:pPr>
        <w:widowControl/>
        <w:spacing w:after="435"/>
        <w:jc w:val="center"/>
        <w:rPr>
          <w:rFonts w:ascii="宋体" w:eastAsia="宋体" w:hAnsi="宋体" w:cs="Times New Roman"/>
          <w:b/>
          <w:bCs/>
          <w:kern w:val="0"/>
          <w:sz w:val="44"/>
          <w:szCs w:val="44"/>
        </w:rPr>
      </w:pPr>
      <w:bookmarkStart w:id="0" w:name="_GoBack"/>
      <w:r w:rsidRPr="00022922">
        <w:rPr>
          <w:rFonts w:ascii="宋体" w:eastAsia="宋体" w:hAnsi="宋体" w:cs="Times New Roman" w:hint="eastAsia"/>
          <w:b/>
          <w:bCs/>
          <w:kern w:val="0"/>
          <w:sz w:val="44"/>
          <w:szCs w:val="44"/>
        </w:rPr>
        <w:t>新型冠状病毒肺炎常态化疫情防控医疗器械及环境物体表面消毒方法推荐方案</w:t>
      </w:r>
    </w:p>
    <w:bookmarkEnd w:id="0"/>
    <w:p w14:paraId="70780F95" w14:textId="77777777" w:rsidR="00022922" w:rsidRPr="00022922" w:rsidRDefault="00022922" w:rsidP="00022922">
      <w:pPr>
        <w:widowControl/>
        <w:spacing w:after="435"/>
        <w:jc w:val="center"/>
        <w:rPr>
          <w:rFonts w:ascii="Times New Roman" w:eastAsia="宋体" w:hAnsi="Times New Roman" w:cs="Times New Roman" w:hint="eastAsia"/>
          <w:kern w:val="0"/>
          <w:sz w:val="32"/>
          <w:szCs w:val="32"/>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0"/>
        <w:gridCol w:w="1367"/>
        <w:gridCol w:w="1198"/>
        <w:gridCol w:w="1949"/>
        <w:gridCol w:w="1455"/>
        <w:gridCol w:w="1717"/>
      </w:tblGrid>
      <w:tr w:rsidR="00022922" w:rsidRPr="00022922" w14:paraId="20488E82" w14:textId="77777777" w:rsidTr="00022922">
        <w:trPr>
          <w:trHeight w:val="225"/>
          <w:jc w:val="center"/>
        </w:trPr>
        <w:tc>
          <w:tcPr>
            <w:tcW w:w="10275"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E01A5F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b/>
                <w:bCs/>
                <w:kern w:val="0"/>
                <w:sz w:val="18"/>
                <w:szCs w:val="18"/>
              </w:rPr>
              <w:t>一、诊疗用品与医疗设备清洁、消毒与灭菌方法</w:t>
            </w:r>
          </w:p>
        </w:tc>
      </w:tr>
      <w:tr w:rsidR="00022922" w:rsidRPr="00022922" w14:paraId="715083FF" w14:textId="77777777" w:rsidTr="00022922">
        <w:trPr>
          <w:trHeight w:val="495"/>
          <w:jc w:val="center"/>
        </w:trPr>
        <w:tc>
          <w:tcPr>
            <w:tcW w:w="75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1A8FD74A"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范围</w:t>
            </w:r>
          </w:p>
        </w:tc>
        <w:tc>
          <w:tcPr>
            <w:tcW w:w="166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1B42DEFE"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消毒对象</w:t>
            </w:r>
          </w:p>
        </w:tc>
        <w:tc>
          <w:tcPr>
            <w:tcW w:w="150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6F717715"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清洁</w:t>
            </w:r>
          </w:p>
        </w:tc>
        <w:tc>
          <w:tcPr>
            <w:tcW w:w="24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6EF26566"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消毒与灭菌</w:t>
            </w:r>
          </w:p>
        </w:tc>
        <w:tc>
          <w:tcPr>
            <w:tcW w:w="178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6428F529"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清洁消毒频次</w:t>
            </w:r>
          </w:p>
        </w:tc>
        <w:tc>
          <w:tcPr>
            <w:tcW w:w="214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12521085"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备注</w:t>
            </w:r>
          </w:p>
        </w:tc>
      </w:tr>
      <w:tr w:rsidR="00022922" w:rsidRPr="00022922" w14:paraId="70013034" w14:textId="77777777" w:rsidTr="00022922">
        <w:trPr>
          <w:trHeight w:val="2160"/>
          <w:jc w:val="center"/>
        </w:trPr>
        <w:tc>
          <w:tcPr>
            <w:tcW w:w="750"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38E4CAFE"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诊</w:t>
            </w:r>
            <w:proofErr w:type="gramEnd"/>
          </w:p>
          <w:p w14:paraId="3C4C47C4"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疗</w:t>
            </w:r>
            <w:proofErr w:type="gramEnd"/>
          </w:p>
          <w:p w14:paraId="556A0DB5"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用</w:t>
            </w:r>
          </w:p>
          <w:p w14:paraId="609CBAFC"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品</w:t>
            </w: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7BE346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呼吸机、麻醉机的螺纹管、湿化器</w:t>
            </w:r>
          </w:p>
          <w:p w14:paraId="56ED51F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96E8F5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1.清洗消毒机按管道清洗流程清洗</w:t>
            </w:r>
          </w:p>
          <w:p w14:paraId="517E5DF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2.流动水冲洗、干燥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7E89B2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1.清洗消毒机清洗消毒干燥；</w:t>
            </w:r>
          </w:p>
          <w:p w14:paraId="31945A98"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2.浸泡于含有效氯500mg/L含氯消毒液中30min，清水冲洗干燥备用；</w:t>
            </w:r>
          </w:p>
          <w:p w14:paraId="23643AC8"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3.过氧化氢低温等离子体或环氧乙烷。</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72FE20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抛弃或消毒；污染时随时更换</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2FED21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1.呼吸机螺纹管、湿化器、送消毒供应中心集中处理；</w:t>
            </w:r>
          </w:p>
          <w:p w14:paraId="64CE113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2.一次性使用螺纹管不得重复使用；</w:t>
            </w:r>
          </w:p>
          <w:p w14:paraId="5076936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3.湿化</w:t>
            </w:r>
            <w:proofErr w:type="gramStart"/>
            <w:r w:rsidRPr="00022922">
              <w:rPr>
                <w:rFonts w:ascii="宋体" w:eastAsia="宋体" w:hAnsi="宋体" w:cs="Times New Roman" w:hint="eastAsia"/>
                <w:kern w:val="0"/>
                <w:sz w:val="18"/>
                <w:szCs w:val="18"/>
              </w:rPr>
              <w:t>器加入</w:t>
            </w:r>
            <w:proofErr w:type="gramEnd"/>
            <w:r w:rsidRPr="00022922">
              <w:rPr>
                <w:rFonts w:ascii="宋体" w:eastAsia="宋体" w:hAnsi="宋体" w:cs="Times New Roman" w:hint="eastAsia"/>
                <w:kern w:val="0"/>
                <w:sz w:val="18"/>
                <w:szCs w:val="18"/>
              </w:rPr>
              <w:t>无菌水每日更换。</w:t>
            </w:r>
          </w:p>
        </w:tc>
      </w:tr>
      <w:tr w:rsidR="00022922" w:rsidRPr="00022922" w14:paraId="7514FF47" w14:textId="77777777" w:rsidTr="00022922">
        <w:trPr>
          <w:trHeight w:val="1275"/>
          <w:jc w:val="center"/>
        </w:trPr>
        <w:tc>
          <w:tcPr>
            <w:tcW w:w="0" w:type="auto"/>
            <w:vMerge/>
            <w:tcBorders>
              <w:top w:val="nil"/>
              <w:left w:val="single" w:sz="8" w:space="0" w:color="auto"/>
              <w:bottom w:val="single" w:sz="8" w:space="0" w:color="auto"/>
              <w:right w:val="single" w:sz="8" w:space="0" w:color="auto"/>
            </w:tcBorders>
            <w:vAlign w:val="center"/>
            <w:hideMark/>
          </w:tcPr>
          <w:p w14:paraId="78A322AA"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575C3A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氧气湿化器</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1DEB24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流动水冲洗、干燥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76B4AB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浸泡于含有效氯500mg/L含氯消毒液中30min，流动水冲洗，干燥备用；送消毒供应中心集中清洗消毒</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7A1EAD1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抛弃或消毒；</w:t>
            </w:r>
          </w:p>
          <w:p w14:paraId="05E33E4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2.湿化</w:t>
            </w:r>
            <w:proofErr w:type="gramStart"/>
            <w:r w:rsidRPr="00022922">
              <w:rPr>
                <w:rFonts w:ascii="宋体" w:eastAsia="宋体" w:hAnsi="宋体" w:cs="Times New Roman" w:hint="eastAsia"/>
                <w:kern w:val="0"/>
                <w:sz w:val="18"/>
                <w:szCs w:val="18"/>
              </w:rPr>
              <w:t>液每天</w:t>
            </w:r>
            <w:proofErr w:type="gramEnd"/>
            <w:r w:rsidRPr="00022922">
              <w:rPr>
                <w:rFonts w:ascii="宋体" w:eastAsia="宋体" w:hAnsi="宋体" w:cs="Times New Roman" w:hint="eastAsia"/>
                <w:kern w:val="0"/>
                <w:sz w:val="18"/>
                <w:szCs w:val="18"/>
              </w:rPr>
              <w:t>更换；</w:t>
            </w:r>
          </w:p>
          <w:p w14:paraId="79D9B5A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3.使用中</w:t>
            </w:r>
            <w:proofErr w:type="gramStart"/>
            <w:r w:rsidRPr="00022922">
              <w:rPr>
                <w:rFonts w:ascii="宋体" w:eastAsia="宋体" w:hAnsi="宋体" w:cs="Times New Roman" w:hint="eastAsia"/>
                <w:kern w:val="0"/>
                <w:sz w:val="18"/>
                <w:szCs w:val="18"/>
              </w:rPr>
              <w:t>湿化瓶每周</w:t>
            </w:r>
            <w:proofErr w:type="gramEnd"/>
            <w:r w:rsidRPr="00022922">
              <w:rPr>
                <w:rFonts w:ascii="宋体" w:eastAsia="宋体" w:hAnsi="宋体" w:cs="Times New Roman" w:hint="eastAsia"/>
                <w:kern w:val="0"/>
                <w:sz w:val="18"/>
                <w:szCs w:val="18"/>
              </w:rPr>
              <w:t>更换1次，消毒后密闭保存。</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01AFC3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1.干燥保存；</w:t>
            </w:r>
          </w:p>
          <w:p w14:paraId="164BCD7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2.湿化水应为无菌用水。</w:t>
            </w:r>
          </w:p>
        </w:tc>
      </w:tr>
      <w:tr w:rsidR="00022922" w:rsidRPr="00022922" w14:paraId="18FAB361" w14:textId="77777777" w:rsidTr="00022922">
        <w:trPr>
          <w:trHeight w:val="855"/>
          <w:jc w:val="center"/>
        </w:trPr>
        <w:tc>
          <w:tcPr>
            <w:tcW w:w="0" w:type="auto"/>
            <w:vMerge/>
            <w:tcBorders>
              <w:top w:val="nil"/>
              <w:left w:val="single" w:sz="8" w:space="0" w:color="auto"/>
              <w:bottom w:val="single" w:sz="8" w:space="0" w:color="auto"/>
              <w:right w:val="single" w:sz="8" w:space="0" w:color="auto"/>
            </w:tcBorders>
            <w:vAlign w:val="center"/>
            <w:hideMark/>
          </w:tcPr>
          <w:p w14:paraId="41922C79"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FC0E42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雾化吸入器及配套耗材（喷雾器、面罩或口含嘴、水槽、螺纹管）</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5FE00A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清水湿式擦拭</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C6C58B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配套耗材含有效氯500mg/L含氯消毒液消毒，作用时间30min流动水冲洗，干燥备用</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3935D7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消毒</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775459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一次性面罩或口</w:t>
            </w:r>
            <w:proofErr w:type="gramStart"/>
            <w:r w:rsidRPr="00022922">
              <w:rPr>
                <w:rFonts w:ascii="宋体" w:eastAsia="宋体" w:hAnsi="宋体" w:cs="Times New Roman" w:hint="eastAsia"/>
                <w:kern w:val="0"/>
                <w:sz w:val="18"/>
                <w:szCs w:val="18"/>
              </w:rPr>
              <w:t>含嘴不得</w:t>
            </w:r>
            <w:proofErr w:type="gramEnd"/>
            <w:r w:rsidRPr="00022922">
              <w:rPr>
                <w:rFonts w:ascii="宋体" w:eastAsia="宋体" w:hAnsi="宋体" w:cs="Times New Roman" w:hint="eastAsia"/>
                <w:kern w:val="0"/>
                <w:sz w:val="18"/>
                <w:szCs w:val="18"/>
              </w:rPr>
              <w:t>重复使用</w:t>
            </w:r>
          </w:p>
        </w:tc>
      </w:tr>
      <w:tr w:rsidR="00022922" w:rsidRPr="00022922" w14:paraId="43969A48" w14:textId="77777777" w:rsidTr="00022922">
        <w:trPr>
          <w:trHeight w:val="1065"/>
          <w:jc w:val="center"/>
        </w:trPr>
        <w:tc>
          <w:tcPr>
            <w:tcW w:w="0" w:type="auto"/>
            <w:vMerge/>
            <w:tcBorders>
              <w:top w:val="nil"/>
              <w:left w:val="single" w:sz="8" w:space="0" w:color="auto"/>
              <w:bottom w:val="single" w:sz="8" w:space="0" w:color="auto"/>
              <w:right w:val="single" w:sz="8" w:space="0" w:color="auto"/>
            </w:tcBorders>
            <w:vAlign w:val="center"/>
            <w:hideMark/>
          </w:tcPr>
          <w:p w14:paraId="64C052B3"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1317B4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简易呼吸器</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2538CB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流动水冲洗、干燥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A492EB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1.含有效氯500mg/L含氯消毒液擦拭消毒，作用时间30min；</w:t>
            </w:r>
          </w:p>
          <w:p w14:paraId="649279E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w:t>
            </w:r>
            <w:r w:rsidRPr="00022922">
              <w:rPr>
                <w:rFonts w:ascii="宋体" w:eastAsia="宋体" w:hAnsi="宋体" w:cs="Times New Roman" w:hint="eastAsia"/>
                <w:kern w:val="0"/>
                <w:sz w:val="18"/>
                <w:szCs w:val="18"/>
              </w:rPr>
              <w:t> </w:t>
            </w:r>
            <w:r w:rsidRPr="00022922">
              <w:rPr>
                <w:rFonts w:ascii="宋体" w:eastAsia="宋体" w:hAnsi="宋体" w:cs="Times New Roman" w:hint="eastAsia"/>
                <w:kern w:val="0"/>
                <w:sz w:val="18"/>
                <w:szCs w:val="18"/>
              </w:rPr>
              <w:t>使用流动纯化水漂洗干净后使用无菌</w:t>
            </w:r>
            <w:proofErr w:type="gramStart"/>
            <w:r w:rsidRPr="00022922">
              <w:rPr>
                <w:rFonts w:ascii="宋体" w:eastAsia="宋体" w:hAnsi="宋体" w:cs="Times New Roman" w:hint="eastAsia"/>
                <w:kern w:val="0"/>
                <w:sz w:val="18"/>
                <w:szCs w:val="18"/>
              </w:rPr>
              <w:t>巾</w:t>
            </w:r>
            <w:proofErr w:type="gramEnd"/>
            <w:r w:rsidRPr="00022922">
              <w:rPr>
                <w:rFonts w:ascii="宋体" w:eastAsia="宋体" w:hAnsi="宋体" w:cs="Times New Roman" w:hint="eastAsia"/>
                <w:kern w:val="0"/>
                <w:sz w:val="18"/>
                <w:szCs w:val="18"/>
              </w:rPr>
              <w:t>擦干。</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25B4EC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消毒</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63EA53E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1.清洗时可拆卸部分充分拆卸；</w:t>
            </w:r>
          </w:p>
          <w:p w14:paraId="2FA0B6E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2.浸泡消毒前将面罩内气体抽出，以免不能完全浸没于液面下。</w:t>
            </w:r>
          </w:p>
        </w:tc>
      </w:tr>
      <w:tr w:rsidR="00022922" w:rsidRPr="00022922" w14:paraId="7D53F9F2" w14:textId="77777777" w:rsidTr="00022922">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03A9A37D"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DF19208"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开口器、舌钳</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77C0968"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流动水冲洗、干燥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hideMark/>
          </w:tcPr>
          <w:p w14:paraId="4C81C61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送消毒供应中心压力蒸汽灭菌</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2998CB4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灭菌</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65BC213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r>
      <w:tr w:rsidR="00022922" w:rsidRPr="00022922" w14:paraId="7805EFE3" w14:textId="77777777" w:rsidTr="00022922">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19A8C27C"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A39D56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接触皮肤B超探头</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7BCBFC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柔软纸巾擦拭</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F1572A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一次性消毒湿巾</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4DD6B0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消毒</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D60DCD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按厂家说明书要求</w:t>
            </w:r>
          </w:p>
        </w:tc>
      </w:tr>
      <w:tr w:rsidR="00022922" w:rsidRPr="00022922" w14:paraId="04D513DE" w14:textId="77777777" w:rsidTr="00022922">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16D0BCFF"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0EF3AE8"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阴式</w:t>
            </w:r>
            <w:proofErr w:type="gramEnd"/>
            <w:r w:rsidRPr="00022922">
              <w:rPr>
                <w:rFonts w:ascii="宋体" w:eastAsia="宋体" w:hAnsi="宋体" w:cs="Times New Roman" w:hint="eastAsia"/>
                <w:kern w:val="0"/>
                <w:sz w:val="18"/>
                <w:szCs w:val="18"/>
              </w:rPr>
              <w:t>B超探头</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4B3BFE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柔软纸巾擦拭</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ED6EBA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一次性消毒湿巾</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61AFF2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消毒</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4BAFEF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按厂家说明书要求</w:t>
            </w:r>
          </w:p>
        </w:tc>
      </w:tr>
      <w:tr w:rsidR="00022922" w:rsidRPr="00022922" w14:paraId="34FD14E2" w14:textId="77777777" w:rsidTr="00022922">
        <w:trPr>
          <w:trHeight w:val="1065"/>
          <w:jc w:val="center"/>
        </w:trPr>
        <w:tc>
          <w:tcPr>
            <w:tcW w:w="0" w:type="auto"/>
            <w:vMerge/>
            <w:tcBorders>
              <w:top w:val="nil"/>
              <w:left w:val="single" w:sz="8" w:space="0" w:color="auto"/>
              <w:bottom w:val="single" w:sz="8" w:space="0" w:color="auto"/>
              <w:right w:val="single" w:sz="8" w:space="0" w:color="auto"/>
            </w:tcBorders>
            <w:vAlign w:val="center"/>
            <w:hideMark/>
          </w:tcPr>
          <w:p w14:paraId="7D67EAF6"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6ADCBD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体温表</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472B7B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流动水清洗、擦干</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FFF174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浸泡于含有效氯500mg/L含氯消毒液中30min或75%的乙醇擦拭，清水冲净擦干备用</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82C441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消毒</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353E50D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1.体温表专人专用，用后清洁干燥保存；</w:t>
            </w:r>
          </w:p>
          <w:p w14:paraId="32B06AC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2.消毒液现用现配，24小时更换,每日监测消毒液浓度并记录。</w:t>
            </w:r>
          </w:p>
        </w:tc>
      </w:tr>
      <w:tr w:rsidR="00022922" w:rsidRPr="00022922" w14:paraId="63DBA4E3" w14:textId="77777777" w:rsidTr="00022922">
        <w:trPr>
          <w:trHeight w:val="645"/>
          <w:jc w:val="center"/>
        </w:trPr>
        <w:tc>
          <w:tcPr>
            <w:tcW w:w="0" w:type="auto"/>
            <w:vMerge/>
            <w:tcBorders>
              <w:top w:val="nil"/>
              <w:left w:val="single" w:sz="8" w:space="0" w:color="auto"/>
              <w:bottom w:val="single" w:sz="8" w:space="0" w:color="auto"/>
              <w:right w:val="single" w:sz="8" w:space="0" w:color="auto"/>
            </w:tcBorders>
            <w:vAlign w:val="center"/>
            <w:hideMark/>
          </w:tcPr>
          <w:p w14:paraId="6C16EB9B"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6597A6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吸引器、吸引瓶</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1BA1DE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流动水冲洗、干燥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hideMark/>
          </w:tcPr>
          <w:p w14:paraId="0C1B231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浸泡于含有效氯500mg/L含氯消毒液中30min，流动水冲净，干燥备用</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81E8F2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1次/日</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766F54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消毒，不用时干燥保存</w:t>
            </w:r>
          </w:p>
        </w:tc>
      </w:tr>
      <w:tr w:rsidR="00022922" w:rsidRPr="00022922" w14:paraId="52189B7D" w14:textId="77777777" w:rsidTr="00022922">
        <w:trPr>
          <w:trHeight w:val="1275"/>
          <w:jc w:val="center"/>
        </w:trPr>
        <w:tc>
          <w:tcPr>
            <w:tcW w:w="0" w:type="auto"/>
            <w:vMerge/>
            <w:tcBorders>
              <w:top w:val="nil"/>
              <w:left w:val="single" w:sz="8" w:space="0" w:color="auto"/>
              <w:bottom w:val="single" w:sz="8" w:space="0" w:color="auto"/>
              <w:right w:val="single" w:sz="8" w:space="0" w:color="auto"/>
            </w:tcBorders>
            <w:vAlign w:val="center"/>
            <w:hideMark/>
          </w:tcPr>
          <w:p w14:paraId="7C519657"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1018DC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血压计袖带、听诊器、叩诊锤</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3A9D79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袖带清洗、干燥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hideMark/>
          </w:tcPr>
          <w:p w14:paraId="75C0F88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1.血压计、听诊器用75%乙醇或含有效氯500mg/L含氯消毒剂擦拭；</w:t>
            </w:r>
          </w:p>
          <w:p w14:paraId="070B14C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2.血压计袖带可浸泡于含有效氯500mg/L含氯消毒液中30min，清洗干燥备用。</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4F28157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1.血压计、袖带、听诊器每周清洁消毒1次；</w:t>
            </w:r>
          </w:p>
          <w:p w14:paraId="4FCD536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2.有污染时消毒剂浸泡消毒处理。</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305349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1.日常保持清洁；</w:t>
            </w:r>
          </w:p>
          <w:p w14:paraId="49C04C9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2.多人共用时每次使用前擦拭消毒；</w:t>
            </w:r>
          </w:p>
          <w:p w14:paraId="714729B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3.多重耐药菌、传染病患者专人专用。</w:t>
            </w:r>
          </w:p>
        </w:tc>
      </w:tr>
      <w:tr w:rsidR="00022922" w:rsidRPr="00022922" w14:paraId="6888FA58" w14:textId="77777777" w:rsidTr="00022922">
        <w:trPr>
          <w:trHeight w:val="435"/>
          <w:jc w:val="center"/>
        </w:trPr>
        <w:tc>
          <w:tcPr>
            <w:tcW w:w="0" w:type="auto"/>
            <w:vMerge/>
            <w:tcBorders>
              <w:top w:val="nil"/>
              <w:left w:val="single" w:sz="8" w:space="0" w:color="auto"/>
              <w:bottom w:val="single" w:sz="8" w:space="0" w:color="auto"/>
              <w:right w:val="single" w:sz="8" w:space="0" w:color="auto"/>
            </w:tcBorders>
            <w:vAlign w:val="center"/>
            <w:hideMark/>
          </w:tcPr>
          <w:p w14:paraId="1511D8DD"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8B9509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止血带</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85523B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流动水冲洗、干燥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549120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有效氯500mg/L含氯消毒液中浸泡30min，清洗干燥备用</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3F4586D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1.一人一用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清洁；</w:t>
            </w:r>
          </w:p>
          <w:p w14:paraId="69538A7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2.有污染时消毒。</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4F43B0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多重耐药菌、传染病患者专人专用</w:t>
            </w:r>
          </w:p>
        </w:tc>
      </w:tr>
      <w:tr w:rsidR="00022922" w:rsidRPr="00022922" w14:paraId="7227B6DF" w14:textId="77777777" w:rsidTr="00022922">
        <w:trPr>
          <w:trHeight w:val="645"/>
          <w:jc w:val="center"/>
        </w:trPr>
        <w:tc>
          <w:tcPr>
            <w:tcW w:w="0" w:type="auto"/>
            <w:vMerge/>
            <w:tcBorders>
              <w:top w:val="nil"/>
              <w:left w:val="single" w:sz="8" w:space="0" w:color="auto"/>
              <w:bottom w:val="single" w:sz="8" w:space="0" w:color="auto"/>
              <w:right w:val="single" w:sz="8" w:space="0" w:color="auto"/>
            </w:tcBorders>
            <w:vAlign w:val="center"/>
            <w:hideMark/>
          </w:tcPr>
          <w:p w14:paraId="69F8DF67"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B9F5FA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重复使用器械、器具（治疗碗、剪刀、</w:t>
            </w:r>
            <w:proofErr w:type="gramStart"/>
            <w:r w:rsidRPr="00022922">
              <w:rPr>
                <w:rFonts w:ascii="宋体" w:eastAsia="宋体" w:hAnsi="宋体" w:cs="Times New Roman" w:hint="eastAsia"/>
                <w:kern w:val="0"/>
                <w:sz w:val="18"/>
                <w:szCs w:val="18"/>
              </w:rPr>
              <w:t>拆钉器</w:t>
            </w:r>
            <w:proofErr w:type="gramEnd"/>
            <w:r w:rsidRPr="00022922">
              <w:rPr>
                <w:rFonts w:ascii="宋体" w:eastAsia="宋体" w:hAnsi="宋体" w:cs="Times New Roman" w:hint="eastAsia"/>
                <w:kern w:val="0"/>
                <w:sz w:val="18"/>
                <w:szCs w:val="18"/>
              </w:rPr>
              <w:t>等）</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C25D02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流动水冲洗干净</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1AF486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压力蒸汽灭菌或低温灭菌</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4C786D68"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30A032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科室预处理后送消毒供应中心集中处理</w:t>
            </w:r>
          </w:p>
        </w:tc>
      </w:tr>
      <w:tr w:rsidR="00022922" w:rsidRPr="00022922" w14:paraId="54E36DA8" w14:textId="77777777" w:rsidTr="00022922">
        <w:trPr>
          <w:trHeight w:val="660"/>
          <w:jc w:val="center"/>
        </w:trPr>
        <w:tc>
          <w:tcPr>
            <w:tcW w:w="750"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789F82B1"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医</w:t>
            </w:r>
            <w:proofErr w:type="gramEnd"/>
          </w:p>
          <w:p w14:paraId="1A65BFE8"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疗</w:t>
            </w:r>
            <w:proofErr w:type="gramEnd"/>
          </w:p>
          <w:p w14:paraId="4C7FE7A5"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设</w:t>
            </w:r>
          </w:p>
          <w:p w14:paraId="61E67FE7"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备</w:t>
            </w: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2C5AE6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呼吸机、监护仪、输液泵、注射泵、雾化器等设备表面</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4BFF44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湿式擦拭</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30AA88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2AF0E68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2.75%乙醇。</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6C81FC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1次/日</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6772C17"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感染高</w:t>
            </w:r>
            <w:proofErr w:type="gramEnd"/>
            <w:r w:rsidRPr="00022922">
              <w:rPr>
                <w:rFonts w:ascii="宋体" w:eastAsia="宋体" w:hAnsi="宋体" w:cs="Times New Roman" w:hint="eastAsia"/>
                <w:kern w:val="0"/>
                <w:sz w:val="18"/>
                <w:szCs w:val="18"/>
              </w:rPr>
              <w:t>风险部门</w:t>
            </w:r>
            <w:r w:rsidRPr="00022922">
              <w:rPr>
                <w:rFonts w:ascii="宋体" w:eastAsia="宋体" w:hAnsi="宋体" w:cs="Times New Roman" w:hint="eastAsia"/>
                <w:kern w:val="0"/>
                <w:sz w:val="18"/>
                <w:szCs w:val="18"/>
                <w:vertAlign w:val="superscript"/>
              </w:rPr>
              <w:t>*</w:t>
            </w:r>
            <w:r w:rsidRPr="00022922">
              <w:rPr>
                <w:rFonts w:ascii="宋体" w:eastAsia="宋体" w:hAnsi="宋体" w:cs="Times New Roman" w:hint="eastAsia"/>
                <w:kern w:val="0"/>
                <w:sz w:val="18"/>
                <w:szCs w:val="18"/>
              </w:rPr>
              <w:t>每班次擦拭1次</w:t>
            </w:r>
          </w:p>
        </w:tc>
      </w:tr>
      <w:tr w:rsidR="00022922" w:rsidRPr="00022922" w14:paraId="244ADBDA" w14:textId="77777777" w:rsidTr="00022922">
        <w:trPr>
          <w:trHeight w:val="855"/>
          <w:jc w:val="center"/>
        </w:trPr>
        <w:tc>
          <w:tcPr>
            <w:tcW w:w="0" w:type="auto"/>
            <w:vMerge/>
            <w:tcBorders>
              <w:top w:val="nil"/>
              <w:left w:val="single" w:sz="8" w:space="0" w:color="auto"/>
              <w:bottom w:val="single" w:sz="8" w:space="0" w:color="auto"/>
              <w:right w:val="single" w:sz="8" w:space="0" w:color="auto"/>
            </w:tcBorders>
            <w:vAlign w:val="center"/>
            <w:hideMark/>
          </w:tcPr>
          <w:p w14:paraId="33F2B740"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16CD75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除颤仪</w:t>
            </w:r>
          </w:p>
          <w:p w14:paraId="478DC3D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心电图仪</w:t>
            </w:r>
          </w:p>
          <w:p w14:paraId="249F523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B超诊断仪</w:t>
            </w:r>
          </w:p>
          <w:p w14:paraId="0F22135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94D117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湿式擦拭</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CA44E7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1663CAB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2.75%乙醇。</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D65400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直接接触患者部分使用完应立即清洁消毒，其余部分每日擦拭2次</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056FD9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按厂家说明书要求</w:t>
            </w:r>
          </w:p>
        </w:tc>
      </w:tr>
      <w:tr w:rsidR="00022922" w:rsidRPr="00022922" w14:paraId="65E825E4" w14:textId="77777777" w:rsidTr="00022922">
        <w:trPr>
          <w:trHeight w:val="645"/>
          <w:jc w:val="center"/>
        </w:trPr>
        <w:tc>
          <w:tcPr>
            <w:tcW w:w="0" w:type="auto"/>
            <w:vMerge/>
            <w:tcBorders>
              <w:top w:val="nil"/>
              <w:left w:val="single" w:sz="8" w:space="0" w:color="auto"/>
              <w:bottom w:val="single" w:sz="8" w:space="0" w:color="auto"/>
              <w:right w:val="single" w:sz="8" w:space="0" w:color="auto"/>
            </w:tcBorders>
            <w:vAlign w:val="center"/>
            <w:hideMark/>
          </w:tcPr>
          <w:p w14:paraId="66E0FFCE"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0C2603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核磁共振仪器</w:t>
            </w:r>
          </w:p>
          <w:p w14:paraId="1BF325A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CT设备</w:t>
            </w:r>
          </w:p>
          <w:p w14:paraId="59F77C0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DR设备</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65E4A5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湿式擦拭</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A57137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2991D17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2.75%乙醇。</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A1D559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2次/日</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26849E8"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按厂家说明书要求</w:t>
            </w:r>
          </w:p>
        </w:tc>
      </w:tr>
      <w:tr w:rsidR="00022922" w:rsidRPr="00022922" w14:paraId="3BE1EE4F" w14:textId="77777777" w:rsidTr="00022922">
        <w:trPr>
          <w:trHeight w:val="225"/>
          <w:jc w:val="center"/>
        </w:trPr>
        <w:tc>
          <w:tcPr>
            <w:tcW w:w="0" w:type="auto"/>
            <w:vMerge/>
            <w:tcBorders>
              <w:top w:val="nil"/>
              <w:left w:val="single" w:sz="8" w:space="0" w:color="auto"/>
              <w:bottom w:val="single" w:sz="8" w:space="0" w:color="auto"/>
              <w:right w:val="single" w:sz="8" w:space="0" w:color="auto"/>
            </w:tcBorders>
            <w:vAlign w:val="center"/>
            <w:hideMark/>
          </w:tcPr>
          <w:p w14:paraId="16028927"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A54512A"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耳温仪</w:t>
            </w:r>
            <w:proofErr w:type="gramEnd"/>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FBABAB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保持清洁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99994BD"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耳温仪</w:t>
            </w:r>
            <w:proofErr w:type="gramEnd"/>
            <w:r w:rsidRPr="00022922">
              <w:rPr>
                <w:rFonts w:ascii="宋体" w:eastAsia="宋体" w:hAnsi="宋体" w:cs="Times New Roman" w:hint="eastAsia"/>
                <w:kern w:val="0"/>
                <w:sz w:val="18"/>
                <w:szCs w:val="18"/>
              </w:rPr>
              <w:t>外表75%乙醇擦拭</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63EBC81C"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耳温套</w:t>
            </w:r>
            <w:proofErr w:type="gramEnd"/>
            <w:r w:rsidRPr="00022922">
              <w:rPr>
                <w:rFonts w:ascii="宋体" w:eastAsia="宋体" w:hAnsi="宋体" w:cs="Times New Roman" w:hint="eastAsia"/>
                <w:kern w:val="0"/>
                <w:sz w:val="18"/>
                <w:szCs w:val="18"/>
              </w:rPr>
              <w:t>专人专用</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6768D5E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r>
      <w:tr w:rsidR="00022922" w:rsidRPr="00022922" w14:paraId="48294EE0" w14:textId="77777777" w:rsidTr="00022922">
        <w:trPr>
          <w:trHeight w:val="435"/>
          <w:jc w:val="center"/>
        </w:trPr>
        <w:tc>
          <w:tcPr>
            <w:tcW w:w="0" w:type="auto"/>
            <w:vMerge/>
            <w:tcBorders>
              <w:top w:val="nil"/>
              <w:left w:val="single" w:sz="8" w:space="0" w:color="auto"/>
              <w:bottom w:val="single" w:sz="8" w:space="0" w:color="auto"/>
              <w:right w:val="single" w:sz="8" w:space="0" w:color="auto"/>
            </w:tcBorders>
            <w:vAlign w:val="center"/>
            <w:hideMark/>
          </w:tcPr>
          <w:p w14:paraId="658010CF"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D11B34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输液架</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B18BCE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清水湿式擦拭</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F14F19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含有效氯500mg/L含氯消毒液擦拭</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1184323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每日至少1次，有污染时及时消毒</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178799F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r>
      <w:tr w:rsidR="00022922" w:rsidRPr="00022922" w14:paraId="35E40328" w14:textId="77777777" w:rsidTr="00022922">
        <w:trPr>
          <w:trHeight w:val="225"/>
          <w:jc w:val="center"/>
        </w:trPr>
        <w:tc>
          <w:tcPr>
            <w:tcW w:w="10275" w:type="dxa"/>
            <w:gridSpan w:val="6"/>
            <w:tcBorders>
              <w:top w:val="nil"/>
              <w:left w:val="single" w:sz="8" w:space="0" w:color="auto"/>
              <w:bottom w:val="single" w:sz="8" w:space="0" w:color="auto"/>
              <w:right w:val="single" w:sz="8" w:space="0" w:color="auto"/>
            </w:tcBorders>
            <w:tcMar>
              <w:top w:w="0" w:type="dxa"/>
              <w:left w:w="0" w:type="dxa"/>
              <w:bottom w:w="0" w:type="dxa"/>
              <w:right w:w="0" w:type="dxa"/>
            </w:tcMar>
            <w:hideMark/>
          </w:tcPr>
          <w:p w14:paraId="73C3B42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b/>
                <w:bCs/>
                <w:kern w:val="0"/>
                <w:sz w:val="18"/>
                <w:szCs w:val="18"/>
              </w:rPr>
              <w:t>二、环境物体表面清洁与消毒方法</w:t>
            </w:r>
          </w:p>
        </w:tc>
      </w:tr>
      <w:tr w:rsidR="00022922" w:rsidRPr="00022922" w14:paraId="2D287F32" w14:textId="77777777" w:rsidTr="00022922">
        <w:trPr>
          <w:trHeight w:val="420"/>
          <w:jc w:val="center"/>
        </w:trPr>
        <w:tc>
          <w:tcPr>
            <w:tcW w:w="75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0759E316"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lastRenderedPageBreak/>
              <w:t>范围</w:t>
            </w:r>
          </w:p>
        </w:tc>
        <w:tc>
          <w:tcPr>
            <w:tcW w:w="166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1E697665"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消毒对象</w:t>
            </w:r>
          </w:p>
        </w:tc>
        <w:tc>
          <w:tcPr>
            <w:tcW w:w="150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4EEFCB65"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日常清洁</w:t>
            </w:r>
          </w:p>
        </w:tc>
        <w:tc>
          <w:tcPr>
            <w:tcW w:w="24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605ABF33"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消毒</w:t>
            </w:r>
          </w:p>
        </w:tc>
        <w:tc>
          <w:tcPr>
            <w:tcW w:w="178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1465FBBE"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清洁消毒频次</w:t>
            </w:r>
          </w:p>
        </w:tc>
        <w:tc>
          <w:tcPr>
            <w:tcW w:w="214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2777774D" w14:textId="77777777" w:rsidR="00022922" w:rsidRPr="00022922" w:rsidRDefault="00022922" w:rsidP="00022922">
            <w:pPr>
              <w:widowControl/>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备注</w:t>
            </w:r>
          </w:p>
        </w:tc>
      </w:tr>
      <w:tr w:rsidR="00022922" w:rsidRPr="00022922" w14:paraId="043DB48F" w14:textId="77777777" w:rsidTr="00022922">
        <w:trPr>
          <w:trHeight w:val="1335"/>
          <w:jc w:val="center"/>
        </w:trPr>
        <w:tc>
          <w:tcPr>
            <w:tcW w:w="750"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05A459D0"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环</w:t>
            </w:r>
          </w:p>
          <w:p w14:paraId="0D164054"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境</w:t>
            </w:r>
          </w:p>
          <w:p w14:paraId="29AEA019"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物</w:t>
            </w:r>
          </w:p>
          <w:p w14:paraId="2B40A0CC"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表</w:t>
            </w: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965710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床单元（床、床头柜、椅子等）</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3AEC96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日常清水加医用清洁剂清洁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37056E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57C356B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2.含有效氯500mg/L含氯消毒液擦拭消毒。</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7BE20F5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1.每日清洁1次；</w:t>
            </w:r>
          </w:p>
          <w:p w14:paraId="2A73F95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2.污染时随时清洁消毒。</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E314C02"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感染高</w:t>
            </w:r>
            <w:proofErr w:type="gramEnd"/>
            <w:r w:rsidRPr="00022922">
              <w:rPr>
                <w:rFonts w:ascii="宋体" w:eastAsia="宋体" w:hAnsi="宋体" w:cs="Times New Roman" w:hint="eastAsia"/>
                <w:kern w:val="0"/>
                <w:sz w:val="18"/>
                <w:szCs w:val="18"/>
              </w:rPr>
              <w:t>风险部门</w:t>
            </w:r>
            <w:r w:rsidRPr="00022922">
              <w:rPr>
                <w:rFonts w:ascii="宋体" w:eastAsia="宋体" w:hAnsi="宋体" w:cs="Times New Roman" w:hint="eastAsia"/>
                <w:kern w:val="0"/>
                <w:sz w:val="18"/>
                <w:szCs w:val="18"/>
                <w:vertAlign w:val="superscript"/>
              </w:rPr>
              <w:t>*</w:t>
            </w:r>
            <w:r w:rsidRPr="00022922">
              <w:rPr>
                <w:rFonts w:ascii="宋体" w:eastAsia="宋体" w:hAnsi="宋体" w:cs="Times New Roman" w:hint="eastAsia"/>
                <w:kern w:val="0"/>
                <w:sz w:val="18"/>
                <w:szCs w:val="18"/>
              </w:rPr>
              <w:t>每班次清洁消毒</w:t>
            </w:r>
          </w:p>
        </w:tc>
      </w:tr>
      <w:tr w:rsidR="00022922" w:rsidRPr="00022922" w14:paraId="4C3BF085" w14:textId="77777777" w:rsidTr="00022922">
        <w:trPr>
          <w:trHeight w:val="645"/>
          <w:jc w:val="center"/>
        </w:trPr>
        <w:tc>
          <w:tcPr>
            <w:tcW w:w="0" w:type="auto"/>
            <w:vMerge/>
            <w:tcBorders>
              <w:top w:val="nil"/>
              <w:left w:val="single" w:sz="8" w:space="0" w:color="auto"/>
              <w:bottom w:val="single" w:sz="8" w:space="0" w:color="auto"/>
              <w:right w:val="single" w:sz="8" w:space="0" w:color="auto"/>
            </w:tcBorders>
            <w:vAlign w:val="center"/>
            <w:hideMark/>
          </w:tcPr>
          <w:p w14:paraId="4E447E88"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4B7042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设备带、呼叫器按钮</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C27BA8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湿式清洁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B2B2C1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5246B1B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2.含有效氯500mg/L含氯消毒液擦拭消毒。</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D1D7B8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1.1次/日清洁；</w:t>
            </w:r>
          </w:p>
          <w:p w14:paraId="6F1891A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2.终末消毒。</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1C999D8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r>
      <w:tr w:rsidR="00022922" w:rsidRPr="00022922" w14:paraId="6C495FD2" w14:textId="77777777" w:rsidTr="00022922">
        <w:trPr>
          <w:trHeight w:val="660"/>
          <w:jc w:val="center"/>
        </w:trPr>
        <w:tc>
          <w:tcPr>
            <w:tcW w:w="0" w:type="auto"/>
            <w:vMerge/>
            <w:tcBorders>
              <w:top w:val="nil"/>
              <w:left w:val="single" w:sz="8" w:space="0" w:color="auto"/>
              <w:bottom w:val="single" w:sz="8" w:space="0" w:color="auto"/>
              <w:right w:val="single" w:sz="8" w:space="0" w:color="auto"/>
            </w:tcBorders>
            <w:vAlign w:val="center"/>
            <w:hideMark/>
          </w:tcPr>
          <w:p w14:paraId="328700EC"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03B391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电脑、电话、键盘</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B09517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湿式清洁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F87FC1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0EDF7BF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2.屏障保护膜。</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EA46D2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1次/日</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4FB6B1E"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感染高</w:t>
            </w:r>
            <w:proofErr w:type="gramEnd"/>
            <w:r w:rsidRPr="00022922">
              <w:rPr>
                <w:rFonts w:ascii="宋体" w:eastAsia="宋体" w:hAnsi="宋体" w:cs="Times New Roman" w:hint="eastAsia"/>
                <w:kern w:val="0"/>
                <w:sz w:val="18"/>
                <w:szCs w:val="18"/>
              </w:rPr>
              <w:t>风险部门</w:t>
            </w:r>
            <w:r w:rsidRPr="00022922">
              <w:rPr>
                <w:rFonts w:ascii="宋体" w:eastAsia="宋体" w:hAnsi="宋体" w:cs="Times New Roman" w:hint="eastAsia"/>
                <w:kern w:val="0"/>
                <w:sz w:val="18"/>
                <w:szCs w:val="18"/>
                <w:vertAlign w:val="superscript"/>
              </w:rPr>
              <w:t>*</w:t>
            </w:r>
            <w:r w:rsidRPr="00022922">
              <w:rPr>
                <w:rFonts w:ascii="宋体" w:eastAsia="宋体" w:hAnsi="宋体" w:cs="Times New Roman" w:hint="eastAsia"/>
                <w:kern w:val="0"/>
                <w:sz w:val="18"/>
                <w:szCs w:val="18"/>
              </w:rPr>
              <w:t>每班次擦拭一次</w:t>
            </w:r>
          </w:p>
        </w:tc>
      </w:tr>
      <w:tr w:rsidR="00022922" w:rsidRPr="00022922" w14:paraId="3AF78ED3" w14:textId="77777777" w:rsidTr="00022922">
        <w:trPr>
          <w:trHeight w:val="645"/>
          <w:jc w:val="center"/>
        </w:trPr>
        <w:tc>
          <w:tcPr>
            <w:tcW w:w="0" w:type="auto"/>
            <w:vMerge/>
            <w:tcBorders>
              <w:top w:val="nil"/>
              <w:left w:val="single" w:sz="8" w:space="0" w:color="auto"/>
              <w:bottom w:val="single" w:sz="8" w:space="0" w:color="auto"/>
              <w:right w:val="single" w:sz="8" w:space="0" w:color="auto"/>
            </w:tcBorders>
            <w:vAlign w:val="center"/>
            <w:hideMark/>
          </w:tcPr>
          <w:p w14:paraId="55EDFA4B"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5A7E49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病历夹、病历车</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4F94A6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清水或一次性消毒湿巾清洁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AA8FBB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1FCD2CD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2.用含有效氯500mg/L含氯消毒液擦拭。</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1D3EF98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1.保持清洁；</w:t>
            </w:r>
          </w:p>
          <w:p w14:paraId="13F737F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2.污染时随时消毒擦拭。</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0E2BA22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r>
      <w:tr w:rsidR="00022922" w:rsidRPr="00022922" w14:paraId="0147C4B7" w14:textId="77777777" w:rsidTr="00022922">
        <w:trPr>
          <w:trHeight w:val="645"/>
          <w:jc w:val="center"/>
        </w:trPr>
        <w:tc>
          <w:tcPr>
            <w:tcW w:w="0" w:type="auto"/>
            <w:vMerge/>
            <w:tcBorders>
              <w:top w:val="nil"/>
              <w:left w:val="single" w:sz="8" w:space="0" w:color="auto"/>
              <w:bottom w:val="single" w:sz="8" w:space="0" w:color="auto"/>
              <w:right w:val="single" w:sz="8" w:space="0" w:color="auto"/>
            </w:tcBorders>
            <w:vAlign w:val="center"/>
            <w:hideMark/>
          </w:tcPr>
          <w:p w14:paraId="462F0F64"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66E47E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共用洁具（水龙头、水池、座便器）</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FC8EA7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清水或加清洁剂湿式清洁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9D8B67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含有效氯500mg/L含氯消毒液擦拭</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09DDEDF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1.1次/日；</w:t>
            </w:r>
          </w:p>
          <w:p w14:paraId="22000A9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2.污染时随时擦拭消毒。</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76A3B44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r>
      <w:tr w:rsidR="00022922" w:rsidRPr="00022922" w14:paraId="49498D9F" w14:textId="77777777" w:rsidTr="00022922">
        <w:trPr>
          <w:trHeight w:val="1065"/>
          <w:jc w:val="center"/>
        </w:trPr>
        <w:tc>
          <w:tcPr>
            <w:tcW w:w="0" w:type="auto"/>
            <w:vMerge/>
            <w:tcBorders>
              <w:top w:val="nil"/>
              <w:left w:val="single" w:sz="8" w:space="0" w:color="auto"/>
              <w:bottom w:val="single" w:sz="8" w:space="0" w:color="auto"/>
              <w:right w:val="single" w:sz="8" w:space="0" w:color="auto"/>
            </w:tcBorders>
            <w:vAlign w:val="center"/>
            <w:hideMark/>
          </w:tcPr>
          <w:p w14:paraId="39524785"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48E852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公共诊疗区域物体表面（电梯按钮、电梯扶手、门、桌、椅子、门把手、电源开关等）</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A96BAD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清水或加清洁剂湿式清洁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38B11F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1.一次性消毒湿巾；</w:t>
            </w:r>
          </w:p>
          <w:p w14:paraId="193C0EB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2.75%乙醇；</w:t>
            </w:r>
          </w:p>
          <w:p w14:paraId="300E276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3.含有效氯500mg/L含氯消毒液擦拭。</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A0968F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1.≥2次/日；</w:t>
            </w:r>
          </w:p>
          <w:p w14:paraId="460D86F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2.污染时随时消毒擦拭。</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0FFF1EB4"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感染高</w:t>
            </w:r>
            <w:proofErr w:type="gramEnd"/>
            <w:r w:rsidRPr="00022922">
              <w:rPr>
                <w:rFonts w:ascii="宋体" w:eastAsia="宋体" w:hAnsi="宋体" w:cs="Times New Roman" w:hint="eastAsia"/>
                <w:kern w:val="0"/>
                <w:sz w:val="18"/>
                <w:szCs w:val="18"/>
              </w:rPr>
              <w:t>风险部门</w:t>
            </w:r>
            <w:r w:rsidRPr="00022922">
              <w:rPr>
                <w:rFonts w:ascii="宋体" w:eastAsia="宋体" w:hAnsi="宋体" w:cs="Times New Roman" w:hint="eastAsia"/>
                <w:kern w:val="0"/>
                <w:sz w:val="18"/>
                <w:szCs w:val="18"/>
                <w:vertAlign w:val="superscript"/>
              </w:rPr>
              <w:t>*</w:t>
            </w:r>
            <w:r w:rsidRPr="00022922">
              <w:rPr>
                <w:rFonts w:ascii="宋体" w:eastAsia="宋体" w:hAnsi="宋体" w:cs="Times New Roman" w:hint="eastAsia"/>
                <w:kern w:val="0"/>
                <w:sz w:val="18"/>
                <w:szCs w:val="18"/>
              </w:rPr>
              <w:t>每班次擦拭一次（每日≥3次）</w:t>
            </w:r>
          </w:p>
        </w:tc>
      </w:tr>
      <w:tr w:rsidR="00022922" w:rsidRPr="00022922" w14:paraId="6E444AEE" w14:textId="77777777" w:rsidTr="00022922">
        <w:trPr>
          <w:trHeight w:val="1065"/>
          <w:jc w:val="center"/>
        </w:trPr>
        <w:tc>
          <w:tcPr>
            <w:tcW w:w="0" w:type="auto"/>
            <w:vMerge/>
            <w:tcBorders>
              <w:top w:val="nil"/>
              <w:left w:val="single" w:sz="8" w:space="0" w:color="auto"/>
              <w:bottom w:val="single" w:sz="8" w:space="0" w:color="auto"/>
              <w:right w:val="single" w:sz="8" w:space="0" w:color="auto"/>
            </w:tcBorders>
            <w:vAlign w:val="center"/>
            <w:hideMark/>
          </w:tcPr>
          <w:p w14:paraId="25CAE960"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467CED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床单、被套、枕套</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D769BB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可集中送洗衣房清洗、消毒</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A41A44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首选热洗涤方法；</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234768D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1.住院患者、急诊室患者应一人一套</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更换；</w:t>
            </w:r>
          </w:p>
          <w:p w14:paraId="058D08E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2.污染时应及时更换，清洁、 消毒。</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E9B136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感染病患者的病员服、被单等放橘红色污物袋或可溶性污物袋或可做好标识，送洗衣房单独清洗</w:t>
            </w:r>
          </w:p>
        </w:tc>
      </w:tr>
      <w:tr w:rsidR="00022922" w:rsidRPr="00022922" w14:paraId="16059643" w14:textId="77777777" w:rsidTr="00022922">
        <w:trPr>
          <w:trHeight w:val="645"/>
          <w:jc w:val="center"/>
        </w:trPr>
        <w:tc>
          <w:tcPr>
            <w:tcW w:w="0" w:type="auto"/>
            <w:vMerge/>
            <w:tcBorders>
              <w:top w:val="nil"/>
              <w:left w:val="single" w:sz="8" w:space="0" w:color="auto"/>
              <w:bottom w:val="single" w:sz="8" w:space="0" w:color="auto"/>
              <w:right w:val="single" w:sz="8" w:space="0" w:color="auto"/>
            </w:tcBorders>
            <w:vAlign w:val="center"/>
            <w:hideMark/>
          </w:tcPr>
          <w:p w14:paraId="4CFB779C"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6286BE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被芯、枕芯、床褥垫</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7C104D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可集中送洗衣房清洗、消毒，否则按医疗废物处理</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2E295BA" w14:textId="77777777" w:rsidR="00022922" w:rsidRPr="00022922" w:rsidRDefault="00022922" w:rsidP="00022922">
            <w:pPr>
              <w:widowControl/>
              <w:rPr>
                <w:rFonts w:ascii="Times New Roman" w:eastAsia="宋体" w:hAnsi="Times New Roman" w:cs="Times New Roman"/>
                <w:kern w:val="0"/>
                <w:sz w:val="32"/>
                <w:szCs w:val="32"/>
              </w:rPr>
            </w:pPr>
            <w:proofErr w:type="gramStart"/>
            <w:r w:rsidRPr="00022922">
              <w:rPr>
                <w:rFonts w:ascii="宋体" w:eastAsia="宋体" w:hAnsi="宋体" w:cs="Times New Roman" w:hint="eastAsia"/>
                <w:kern w:val="0"/>
                <w:sz w:val="18"/>
                <w:szCs w:val="18"/>
              </w:rPr>
              <w:t>床单元</w:t>
            </w:r>
            <w:proofErr w:type="gramEnd"/>
            <w:r w:rsidRPr="00022922">
              <w:rPr>
                <w:rFonts w:ascii="宋体" w:eastAsia="宋体" w:hAnsi="宋体" w:cs="Times New Roman" w:hint="eastAsia"/>
                <w:kern w:val="0"/>
                <w:sz w:val="18"/>
                <w:szCs w:val="18"/>
              </w:rPr>
              <w:t>消毒器消毒30min或参照使用说明</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996C53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有污染随时更换清洗</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818446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定期更换</w:t>
            </w:r>
          </w:p>
        </w:tc>
      </w:tr>
      <w:tr w:rsidR="00022922" w:rsidRPr="00022922" w14:paraId="2F894BBE" w14:textId="77777777" w:rsidTr="00022922">
        <w:trPr>
          <w:trHeight w:val="1545"/>
          <w:jc w:val="center"/>
        </w:trPr>
        <w:tc>
          <w:tcPr>
            <w:tcW w:w="0" w:type="auto"/>
            <w:vMerge/>
            <w:tcBorders>
              <w:top w:val="nil"/>
              <w:left w:val="single" w:sz="8" w:space="0" w:color="auto"/>
              <w:bottom w:val="single" w:sz="8" w:space="0" w:color="auto"/>
              <w:right w:val="single" w:sz="8" w:space="0" w:color="auto"/>
            </w:tcBorders>
            <w:vAlign w:val="center"/>
            <w:hideMark/>
          </w:tcPr>
          <w:p w14:paraId="6F625690"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A9FC46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地面</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E3F7C0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1.湿式清扫；</w:t>
            </w:r>
          </w:p>
          <w:p w14:paraId="748566F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2.清水或加清洁剂湿式清洁。</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CCAFBF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含有效氯500mg/L含氯消毒液擦拭</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2306F5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1.≥2次/日；</w:t>
            </w:r>
          </w:p>
          <w:p w14:paraId="272D5E0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2.污染时随时消毒。</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127D66E6"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1.擦拭地面</w:t>
            </w:r>
            <w:proofErr w:type="gramStart"/>
            <w:r w:rsidRPr="00022922">
              <w:rPr>
                <w:rFonts w:ascii="宋体" w:eastAsia="宋体" w:hAnsi="宋体" w:cs="Times New Roman" w:hint="eastAsia"/>
                <w:kern w:val="0"/>
                <w:sz w:val="18"/>
                <w:szCs w:val="18"/>
              </w:rPr>
              <w:t>地巾不同</w:t>
            </w:r>
            <w:proofErr w:type="gramEnd"/>
            <w:r w:rsidRPr="00022922">
              <w:rPr>
                <w:rFonts w:ascii="宋体" w:eastAsia="宋体" w:hAnsi="宋体" w:cs="Times New Roman" w:hint="eastAsia"/>
                <w:kern w:val="0"/>
                <w:sz w:val="18"/>
                <w:szCs w:val="18"/>
              </w:rPr>
              <w:t>病室及区域之间应更换,用后清洗消毒,干燥保存；</w:t>
            </w:r>
          </w:p>
          <w:p w14:paraId="6FE1410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2.清洁剂/消毒剂使用严禁“二次浸泡”（指将使用后已污染的清洁用具再次浸泡）。</w:t>
            </w:r>
          </w:p>
        </w:tc>
      </w:tr>
      <w:tr w:rsidR="00022922" w:rsidRPr="00022922" w14:paraId="18BC4072" w14:textId="77777777" w:rsidTr="00022922">
        <w:trPr>
          <w:trHeight w:val="1485"/>
          <w:jc w:val="center"/>
        </w:trPr>
        <w:tc>
          <w:tcPr>
            <w:tcW w:w="0" w:type="auto"/>
            <w:vMerge/>
            <w:tcBorders>
              <w:top w:val="nil"/>
              <w:left w:val="single" w:sz="8" w:space="0" w:color="auto"/>
              <w:bottom w:val="single" w:sz="8" w:space="0" w:color="auto"/>
              <w:right w:val="single" w:sz="8" w:space="0" w:color="auto"/>
            </w:tcBorders>
            <w:vAlign w:val="center"/>
            <w:hideMark/>
          </w:tcPr>
          <w:p w14:paraId="412B7E88"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3CA1FE5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空气</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2DA6849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1.开窗通风；</w:t>
            </w:r>
          </w:p>
          <w:p w14:paraId="6839E89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2.自然通风不良时，使用空气消毒机。</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09D41E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动态空气消毒器消毒30min或参照使用说明</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BF6DCB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1.自然通风：每日开窗通风≥2次，≥30min/次；</w:t>
            </w:r>
          </w:p>
          <w:p w14:paraId="487F2EF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2.空气消毒机：每日≥2次，≥30min/次，或参照机器使用说明。</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23A117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有人情况下不能使用紫外线灯辐照消毒或化学消毒</w:t>
            </w:r>
          </w:p>
        </w:tc>
      </w:tr>
      <w:tr w:rsidR="00022922" w:rsidRPr="00022922" w14:paraId="44158277" w14:textId="77777777" w:rsidTr="00022922">
        <w:trPr>
          <w:trHeight w:val="1590"/>
          <w:jc w:val="center"/>
        </w:trPr>
        <w:tc>
          <w:tcPr>
            <w:tcW w:w="0" w:type="auto"/>
            <w:vMerge/>
            <w:tcBorders>
              <w:top w:val="nil"/>
              <w:left w:val="single" w:sz="8" w:space="0" w:color="auto"/>
              <w:bottom w:val="single" w:sz="8" w:space="0" w:color="auto"/>
              <w:right w:val="single" w:sz="8" w:space="0" w:color="auto"/>
            </w:tcBorders>
            <w:vAlign w:val="center"/>
            <w:hideMark/>
          </w:tcPr>
          <w:p w14:paraId="09011CD3"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ABB821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1.空调净化设备、出、回风口</w:t>
            </w:r>
          </w:p>
          <w:p w14:paraId="567AE2C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2.空调通风系统风口</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35BDDF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湿式清洁</w:t>
            </w:r>
          </w:p>
        </w:tc>
        <w:tc>
          <w:tcPr>
            <w:tcW w:w="2429" w:type="dxa"/>
            <w:tcBorders>
              <w:top w:val="nil"/>
              <w:left w:val="nil"/>
              <w:bottom w:val="single" w:sz="8" w:space="0" w:color="auto"/>
              <w:right w:val="single" w:sz="8" w:space="0" w:color="auto"/>
            </w:tcBorders>
            <w:tcMar>
              <w:top w:w="0" w:type="dxa"/>
              <w:left w:w="0" w:type="dxa"/>
              <w:bottom w:w="0" w:type="dxa"/>
              <w:right w:w="0" w:type="dxa"/>
            </w:tcMar>
            <w:hideMark/>
          </w:tcPr>
          <w:p w14:paraId="366014F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1F12253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1.出、回风口1次/周；</w:t>
            </w:r>
          </w:p>
          <w:p w14:paraId="1629CF9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2.空调系统风口1次/月。</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D0DF1A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1.定期清洗过滤网；</w:t>
            </w:r>
          </w:p>
          <w:p w14:paraId="7AFC8209"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2.定期更换过滤器。</w:t>
            </w:r>
          </w:p>
        </w:tc>
      </w:tr>
      <w:tr w:rsidR="00022922" w:rsidRPr="00022922" w14:paraId="546BC602" w14:textId="77777777" w:rsidTr="00022922">
        <w:trPr>
          <w:trHeight w:val="855"/>
          <w:jc w:val="center"/>
        </w:trPr>
        <w:tc>
          <w:tcPr>
            <w:tcW w:w="0" w:type="auto"/>
            <w:vMerge/>
            <w:tcBorders>
              <w:top w:val="nil"/>
              <w:left w:val="single" w:sz="8" w:space="0" w:color="auto"/>
              <w:bottom w:val="single" w:sz="8" w:space="0" w:color="auto"/>
              <w:right w:val="single" w:sz="8" w:space="0" w:color="auto"/>
            </w:tcBorders>
            <w:vAlign w:val="center"/>
            <w:hideMark/>
          </w:tcPr>
          <w:p w14:paraId="083AD7FD"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47CC6B2"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便器</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51DF86EF"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流动水冲洗、干燥</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07486AB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1.浸泡含有效氯500mg/L含氯消毒液中30min,流动水冲洗，干燥备用；</w:t>
            </w:r>
          </w:p>
          <w:p w14:paraId="0033044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2.便器清洗消毒器处理。</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40375C0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1.专人专用；</w:t>
            </w:r>
          </w:p>
          <w:p w14:paraId="26D147C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2.非专人专用的便器一用</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消毒 。</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45BBE5CD"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r>
      <w:tr w:rsidR="00022922" w:rsidRPr="00022922" w14:paraId="7A5AB0C0" w14:textId="77777777" w:rsidTr="00022922">
        <w:trPr>
          <w:trHeight w:val="2295"/>
          <w:jc w:val="center"/>
        </w:trPr>
        <w:tc>
          <w:tcPr>
            <w:tcW w:w="750"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45982114"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复</w:t>
            </w:r>
          </w:p>
          <w:p w14:paraId="7839DABF"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用</w:t>
            </w:r>
          </w:p>
          <w:p w14:paraId="5E89D376"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w:t>
            </w:r>
          </w:p>
          <w:p w14:paraId="68823C4B"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洁</w:t>
            </w:r>
          </w:p>
          <w:p w14:paraId="674FEEB2"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用</w:t>
            </w:r>
          </w:p>
          <w:p w14:paraId="0085209F"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具</w:t>
            </w:r>
          </w:p>
          <w:p w14:paraId="0E413434" w14:textId="77777777" w:rsidR="00022922" w:rsidRPr="00022922" w:rsidRDefault="00022922" w:rsidP="00022922">
            <w:pPr>
              <w:widowControl/>
              <w:spacing w:line="480" w:lineRule="atLeast"/>
              <w:jc w:val="center"/>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 </w:t>
            </w: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67C6A7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布巾</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1E0CFF5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流动水清洗</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3AD170E"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1.含有效氯250-500mg/L含氯消毒液中浸泡30min，清水冲洗，干燥备用；</w:t>
            </w:r>
          </w:p>
          <w:p w14:paraId="525A5B7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2.采取机械清洗、热力消毒、机械干燥、装箱备用。</w:t>
            </w:r>
          </w:p>
        </w:tc>
        <w:tc>
          <w:tcPr>
            <w:tcW w:w="1786" w:type="dxa"/>
            <w:tcBorders>
              <w:top w:val="nil"/>
              <w:left w:val="nil"/>
              <w:bottom w:val="single" w:sz="8" w:space="0" w:color="auto"/>
              <w:right w:val="single" w:sz="8" w:space="0" w:color="auto"/>
            </w:tcBorders>
            <w:tcMar>
              <w:top w:w="0" w:type="dxa"/>
              <w:left w:w="0" w:type="dxa"/>
              <w:bottom w:w="0" w:type="dxa"/>
              <w:right w:w="0" w:type="dxa"/>
            </w:tcMar>
            <w:hideMark/>
          </w:tcPr>
          <w:p w14:paraId="6F74975C"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1.一床</w:t>
            </w:r>
            <w:proofErr w:type="gramStart"/>
            <w:r w:rsidRPr="00022922">
              <w:rPr>
                <w:rFonts w:ascii="宋体" w:eastAsia="宋体" w:hAnsi="宋体" w:cs="Times New Roman" w:hint="eastAsia"/>
                <w:kern w:val="0"/>
                <w:sz w:val="18"/>
                <w:szCs w:val="18"/>
              </w:rPr>
              <w:t>一</w:t>
            </w:r>
            <w:proofErr w:type="gramEnd"/>
            <w:r w:rsidRPr="00022922">
              <w:rPr>
                <w:rFonts w:ascii="宋体" w:eastAsia="宋体" w:hAnsi="宋体" w:cs="Times New Roman" w:hint="eastAsia"/>
                <w:kern w:val="0"/>
                <w:sz w:val="18"/>
                <w:szCs w:val="18"/>
              </w:rPr>
              <w:t>巾</w:t>
            </w:r>
          </w:p>
          <w:p w14:paraId="66DF932A"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2.不同患者之间和</w:t>
            </w:r>
            <w:proofErr w:type="gramStart"/>
            <w:r w:rsidRPr="00022922">
              <w:rPr>
                <w:rFonts w:ascii="宋体" w:eastAsia="宋体" w:hAnsi="宋体" w:cs="Times New Roman" w:hint="eastAsia"/>
                <w:kern w:val="0"/>
                <w:sz w:val="18"/>
                <w:szCs w:val="18"/>
              </w:rPr>
              <w:t>洁污</w:t>
            </w:r>
            <w:proofErr w:type="gramEnd"/>
            <w:r w:rsidRPr="00022922">
              <w:rPr>
                <w:rFonts w:ascii="宋体" w:eastAsia="宋体" w:hAnsi="宋体" w:cs="Times New Roman" w:hint="eastAsia"/>
                <w:kern w:val="0"/>
                <w:sz w:val="18"/>
                <w:szCs w:val="18"/>
              </w:rPr>
              <w:t>区域之间应更换；</w:t>
            </w:r>
          </w:p>
          <w:p w14:paraId="2A1D9E15"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3.擦拭两个不同物体表面或布巾变脏时应更换。</w:t>
            </w:r>
          </w:p>
        </w:tc>
        <w:tc>
          <w:tcPr>
            <w:tcW w:w="2145" w:type="dxa"/>
            <w:tcBorders>
              <w:top w:val="nil"/>
              <w:left w:val="nil"/>
              <w:bottom w:val="single" w:sz="8" w:space="0" w:color="auto"/>
              <w:right w:val="single" w:sz="8" w:space="0" w:color="auto"/>
            </w:tcBorders>
            <w:tcMar>
              <w:top w:w="0" w:type="dxa"/>
              <w:left w:w="0" w:type="dxa"/>
              <w:bottom w:w="0" w:type="dxa"/>
              <w:right w:w="0" w:type="dxa"/>
            </w:tcMar>
            <w:hideMark/>
          </w:tcPr>
          <w:p w14:paraId="4D464DB7"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 清洁剂/消毒剂使用严禁“二次浸泡”；</w:t>
            </w:r>
          </w:p>
          <w:p w14:paraId="1D20474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2.布巾擦拭时按照“S”性走势、八面法，勿重复擦拭已清洁区域。</w:t>
            </w:r>
          </w:p>
        </w:tc>
      </w:tr>
      <w:tr w:rsidR="00022922" w:rsidRPr="00022922" w14:paraId="65D7E8F2" w14:textId="77777777" w:rsidTr="00022922">
        <w:trPr>
          <w:trHeight w:val="1080"/>
          <w:jc w:val="center"/>
        </w:trPr>
        <w:tc>
          <w:tcPr>
            <w:tcW w:w="0" w:type="auto"/>
            <w:vMerge/>
            <w:tcBorders>
              <w:top w:val="nil"/>
              <w:left w:val="single" w:sz="8" w:space="0" w:color="auto"/>
              <w:bottom w:val="single" w:sz="8" w:space="0" w:color="auto"/>
              <w:right w:val="single" w:sz="8" w:space="0" w:color="auto"/>
            </w:tcBorders>
            <w:vAlign w:val="center"/>
            <w:hideMark/>
          </w:tcPr>
          <w:p w14:paraId="043BA6AC" w14:textId="77777777" w:rsidR="00022922" w:rsidRPr="00022922" w:rsidRDefault="00022922" w:rsidP="00022922">
            <w:pPr>
              <w:widowControl/>
              <w:jc w:val="left"/>
              <w:rPr>
                <w:rFonts w:ascii="Times New Roman" w:eastAsia="宋体" w:hAnsi="Times New Roman" w:cs="Times New Roman"/>
                <w:kern w:val="0"/>
                <w:sz w:val="32"/>
                <w:szCs w:val="32"/>
              </w:rPr>
            </w:pPr>
          </w:p>
        </w:tc>
        <w:tc>
          <w:tcPr>
            <w:tcW w:w="166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F75BDC4"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地巾（拖把头）</w:t>
            </w:r>
          </w:p>
        </w:tc>
        <w:tc>
          <w:tcPr>
            <w:tcW w:w="1500"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62FE0BA0"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流动水清洗</w:t>
            </w:r>
          </w:p>
        </w:tc>
        <w:tc>
          <w:tcPr>
            <w:tcW w:w="2429"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710EA0B"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1.含有效氯500mg/L含氯消毒液中浸泡30min，清水冲洗，干燥备用；</w:t>
            </w:r>
          </w:p>
          <w:p w14:paraId="6EEF779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2.采取机械清洗、热力消毒、机械干燥、装箱备用。</w:t>
            </w:r>
          </w:p>
        </w:tc>
        <w:tc>
          <w:tcPr>
            <w:tcW w:w="1786"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73CAF221"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每个房间1个拖把头</w:t>
            </w:r>
          </w:p>
        </w:tc>
        <w:tc>
          <w:tcPr>
            <w:tcW w:w="2145" w:type="dxa"/>
            <w:tcBorders>
              <w:top w:val="nil"/>
              <w:left w:val="nil"/>
              <w:bottom w:val="single" w:sz="8" w:space="0" w:color="auto"/>
              <w:right w:val="single" w:sz="8" w:space="0" w:color="auto"/>
            </w:tcBorders>
            <w:tcMar>
              <w:top w:w="0" w:type="dxa"/>
              <w:left w:w="0" w:type="dxa"/>
              <w:bottom w:w="0" w:type="dxa"/>
              <w:right w:w="0" w:type="dxa"/>
            </w:tcMar>
            <w:vAlign w:val="center"/>
            <w:hideMark/>
          </w:tcPr>
          <w:p w14:paraId="4BB7D0F3" w14:textId="77777777" w:rsidR="00022922" w:rsidRPr="00022922" w:rsidRDefault="00022922" w:rsidP="00022922">
            <w:pPr>
              <w:widowControl/>
              <w:rPr>
                <w:rFonts w:ascii="Times New Roman" w:eastAsia="宋体" w:hAnsi="Times New Roman" w:cs="Times New Roman"/>
                <w:kern w:val="0"/>
                <w:sz w:val="32"/>
                <w:szCs w:val="32"/>
              </w:rPr>
            </w:pPr>
            <w:r w:rsidRPr="00022922">
              <w:rPr>
                <w:rFonts w:ascii="宋体" w:eastAsia="宋体" w:hAnsi="宋体" w:cs="Times New Roman" w:hint="eastAsia"/>
                <w:kern w:val="0"/>
                <w:sz w:val="18"/>
                <w:szCs w:val="18"/>
              </w:rPr>
              <w:t>清洁剂/消毒剂使用严禁“二次浸泡”</w:t>
            </w:r>
          </w:p>
        </w:tc>
      </w:tr>
    </w:tbl>
    <w:p w14:paraId="2710709F" w14:textId="77777777" w:rsidR="00022922" w:rsidRPr="00022922" w:rsidRDefault="00022922" w:rsidP="00022922">
      <w:pPr>
        <w:widowControl/>
        <w:spacing w:line="600" w:lineRule="atLeast"/>
        <w:rPr>
          <w:rFonts w:ascii="Times New Roman" w:eastAsia="宋体" w:hAnsi="Times New Roman" w:cs="Times New Roman"/>
          <w:kern w:val="0"/>
          <w:sz w:val="32"/>
          <w:szCs w:val="32"/>
        </w:rPr>
      </w:pPr>
      <w:r w:rsidRPr="00022922">
        <w:rPr>
          <w:rFonts w:ascii="仿宋_GB2312" w:eastAsia="仿宋_GB2312" w:hAnsi="Times New Roman" w:cs="Times New Roman" w:hint="eastAsia"/>
          <w:kern w:val="0"/>
          <w:sz w:val="32"/>
          <w:szCs w:val="32"/>
        </w:rPr>
        <w:t>备注：</w:t>
      </w:r>
    </w:p>
    <w:p w14:paraId="3CBD3C09" w14:textId="77777777" w:rsidR="00022922" w:rsidRPr="00022922" w:rsidRDefault="00022922" w:rsidP="00022922">
      <w:pPr>
        <w:widowControl/>
        <w:spacing w:line="600" w:lineRule="atLeast"/>
        <w:ind w:left="68" w:firstLine="640"/>
        <w:rPr>
          <w:rFonts w:ascii="Times New Roman" w:eastAsia="宋体" w:hAnsi="Times New Roman" w:cs="Times New Roman"/>
          <w:kern w:val="0"/>
          <w:sz w:val="32"/>
          <w:szCs w:val="32"/>
        </w:rPr>
      </w:pPr>
      <w:r w:rsidRPr="00022922">
        <w:rPr>
          <w:rFonts w:ascii="仿宋_GB2312" w:eastAsia="仿宋_GB2312" w:hAnsi="Times New Roman" w:cs="Times New Roman" w:hint="eastAsia"/>
          <w:kern w:val="0"/>
          <w:sz w:val="32"/>
          <w:szCs w:val="32"/>
        </w:rPr>
        <w:t>1.表格中所列举消毒剂种类仅为推荐，所有符合消毒效果要求的有效消毒剂均可选用，具体可参阅《消毒剂使用指南》（国卫办监督函〔2020〕147号）。</w:t>
      </w:r>
    </w:p>
    <w:p w14:paraId="42B4E88E" w14:textId="77777777" w:rsidR="00022922" w:rsidRPr="00022922" w:rsidRDefault="00022922" w:rsidP="00022922">
      <w:pPr>
        <w:widowControl/>
        <w:spacing w:line="600" w:lineRule="atLeast"/>
        <w:ind w:left="68"/>
        <w:jc w:val="left"/>
        <w:rPr>
          <w:rFonts w:ascii="宋体" w:eastAsia="宋体" w:hAnsi="宋体" w:cs="宋体"/>
          <w:kern w:val="0"/>
          <w:sz w:val="27"/>
          <w:szCs w:val="27"/>
        </w:rPr>
      </w:pPr>
      <w:r w:rsidRPr="00022922">
        <w:rPr>
          <w:rFonts w:ascii="仿宋_GB2312" w:eastAsia="仿宋_GB2312" w:hAnsi="宋体" w:cs="宋体" w:hint="eastAsia"/>
          <w:kern w:val="0"/>
          <w:sz w:val="32"/>
          <w:szCs w:val="32"/>
        </w:rPr>
        <w:t> </w:t>
      </w:r>
      <w:r w:rsidRPr="00022922">
        <w:rPr>
          <w:rFonts w:ascii="仿宋_GB2312" w:eastAsia="仿宋_GB2312" w:hAnsi="宋体" w:cs="宋体" w:hint="eastAsia"/>
          <w:kern w:val="0"/>
          <w:sz w:val="32"/>
          <w:szCs w:val="32"/>
        </w:rPr>
        <w:t>2.</w:t>
      </w:r>
      <w:proofErr w:type="gramStart"/>
      <w:r w:rsidRPr="00022922">
        <w:rPr>
          <w:rFonts w:ascii="仿宋_GB2312" w:eastAsia="仿宋_GB2312" w:hAnsi="宋体" w:cs="宋体" w:hint="eastAsia"/>
          <w:kern w:val="0"/>
          <w:sz w:val="32"/>
          <w:szCs w:val="32"/>
        </w:rPr>
        <w:t>感染高</w:t>
      </w:r>
      <w:proofErr w:type="gramEnd"/>
      <w:r w:rsidRPr="00022922">
        <w:rPr>
          <w:rFonts w:ascii="仿宋_GB2312" w:eastAsia="仿宋_GB2312" w:hAnsi="宋体" w:cs="宋体" w:hint="eastAsia"/>
          <w:kern w:val="0"/>
          <w:sz w:val="32"/>
          <w:szCs w:val="32"/>
        </w:rPr>
        <w:t>风险部门包括但不限于感染科门诊（包括发热门诊、留观病房）、感染科病区、急诊、各类重症监护病区（ICU）、手术室、烧伤病房、血液透析中心、器官（干细胞）移植病房、内镜中心等。</w:t>
      </w:r>
    </w:p>
    <w:p w14:paraId="314A6DC6" w14:textId="77777777" w:rsidR="00022922" w:rsidRPr="00022922" w:rsidRDefault="00022922" w:rsidP="00022922">
      <w:pPr>
        <w:widowControl/>
        <w:spacing w:line="600" w:lineRule="atLeast"/>
        <w:ind w:left="68"/>
        <w:jc w:val="left"/>
        <w:rPr>
          <w:rFonts w:ascii="宋体" w:eastAsia="宋体" w:hAnsi="宋体" w:cs="宋体" w:hint="eastAsia"/>
          <w:kern w:val="0"/>
          <w:sz w:val="27"/>
          <w:szCs w:val="27"/>
        </w:rPr>
      </w:pPr>
      <w:r w:rsidRPr="00022922">
        <w:rPr>
          <w:rFonts w:ascii="仿宋_GB2312" w:eastAsia="仿宋_GB2312" w:hAnsi="宋体" w:cs="宋体" w:hint="eastAsia"/>
          <w:kern w:val="0"/>
          <w:sz w:val="32"/>
          <w:szCs w:val="32"/>
        </w:rPr>
        <w:lastRenderedPageBreak/>
        <w:t> </w:t>
      </w:r>
      <w:r w:rsidRPr="00022922">
        <w:rPr>
          <w:rFonts w:ascii="仿宋_GB2312" w:eastAsia="仿宋_GB2312" w:hAnsi="宋体" w:cs="宋体" w:hint="eastAsia"/>
          <w:kern w:val="0"/>
          <w:sz w:val="32"/>
          <w:szCs w:val="32"/>
        </w:rPr>
        <w:t>3.环境物体表面的清洁消毒首选消毒湿巾或经消毒</w:t>
      </w:r>
      <w:proofErr w:type="gramStart"/>
      <w:r w:rsidRPr="00022922">
        <w:rPr>
          <w:rFonts w:ascii="仿宋_GB2312" w:eastAsia="仿宋_GB2312" w:hAnsi="宋体" w:cs="宋体" w:hint="eastAsia"/>
          <w:kern w:val="0"/>
          <w:sz w:val="32"/>
          <w:szCs w:val="32"/>
        </w:rPr>
        <w:t>液规范</w:t>
      </w:r>
      <w:proofErr w:type="gramEnd"/>
      <w:r w:rsidRPr="00022922">
        <w:rPr>
          <w:rFonts w:ascii="仿宋_GB2312" w:eastAsia="仿宋_GB2312" w:hAnsi="宋体" w:cs="宋体" w:hint="eastAsia"/>
          <w:kern w:val="0"/>
          <w:sz w:val="32"/>
          <w:szCs w:val="32"/>
        </w:rPr>
        <w:t>浸泡后的抹布擦拭，不宜采取喷洒消毒方式。</w:t>
      </w:r>
    </w:p>
    <w:p w14:paraId="0F6204C6" w14:textId="77777777" w:rsidR="00022922" w:rsidRPr="00022922" w:rsidRDefault="00022922" w:rsidP="00022922">
      <w:pPr>
        <w:widowControl/>
        <w:spacing w:line="600" w:lineRule="atLeast"/>
        <w:ind w:left="68"/>
        <w:jc w:val="left"/>
        <w:rPr>
          <w:rFonts w:ascii="宋体" w:eastAsia="宋体" w:hAnsi="宋体" w:cs="宋体" w:hint="eastAsia"/>
          <w:kern w:val="0"/>
          <w:sz w:val="27"/>
          <w:szCs w:val="27"/>
        </w:rPr>
      </w:pPr>
      <w:r w:rsidRPr="00022922">
        <w:rPr>
          <w:rFonts w:ascii="仿宋_GB2312" w:eastAsia="仿宋_GB2312" w:hAnsi="宋体" w:cs="宋体" w:hint="eastAsia"/>
          <w:kern w:val="0"/>
          <w:sz w:val="32"/>
          <w:szCs w:val="32"/>
        </w:rPr>
        <w:t> </w:t>
      </w:r>
      <w:r w:rsidRPr="00022922">
        <w:rPr>
          <w:rFonts w:ascii="仿宋_GB2312" w:eastAsia="仿宋_GB2312" w:hAnsi="宋体" w:cs="宋体" w:hint="eastAsia"/>
          <w:kern w:val="0"/>
          <w:sz w:val="32"/>
          <w:szCs w:val="32"/>
        </w:rPr>
        <w:t>4.接诊、收治新冠肺炎疑似患者或确诊患者的诊疗区域，其环境物体表面的清洁消毒处理应合理增加消毒剂浓度和消毒频次。如使用含氯消毒剂，消毒剂浓度应调整为1000mg/L。</w:t>
      </w:r>
    </w:p>
    <w:p w14:paraId="3E5DCA1D" w14:textId="77777777" w:rsidR="00022922" w:rsidRPr="00022922" w:rsidRDefault="00022922" w:rsidP="00022922">
      <w:pPr>
        <w:widowControl/>
        <w:spacing w:line="600" w:lineRule="atLeast"/>
        <w:ind w:left="68"/>
        <w:jc w:val="left"/>
        <w:rPr>
          <w:rFonts w:ascii="宋体" w:eastAsia="宋体" w:hAnsi="宋体" w:cs="宋体" w:hint="eastAsia"/>
          <w:kern w:val="0"/>
          <w:sz w:val="27"/>
          <w:szCs w:val="27"/>
        </w:rPr>
      </w:pPr>
      <w:r w:rsidRPr="00022922">
        <w:rPr>
          <w:rFonts w:ascii="仿宋_GB2312" w:eastAsia="仿宋_GB2312" w:hAnsi="宋体" w:cs="宋体" w:hint="eastAsia"/>
          <w:kern w:val="0"/>
          <w:sz w:val="32"/>
          <w:szCs w:val="32"/>
        </w:rPr>
        <w:t> </w:t>
      </w:r>
      <w:r w:rsidRPr="00022922">
        <w:rPr>
          <w:rFonts w:ascii="仿宋_GB2312" w:eastAsia="仿宋_GB2312" w:hAnsi="宋体" w:cs="宋体" w:hint="eastAsia"/>
          <w:kern w:val="0"/>
          <w:sz w:val="32"/>
          <w:szCs w:val="32"/>
        </w:rPr>
        <w:t>5.接诊、收治新冠肺炎疑似患者或确诊患者时使用的可重复使用器械，用后立即使用有消毒杀菌作用的医用清洗剂或1000mg/L含氯消毒剂浸泡30分钟，然后再规范清洗消毒或灭菌。灭菌首选压力蒸汽灭菌，不耐热物品可选择化学消毒剂或低温灭菌设备进行消毒或灭菌。</w:t>
      </w:r>
    </w:p>
    <w:p w14:paraId="2F1F9E7E" w14:textId="77777777" w:rsidR="00022922" w:rsidRPr="00022922" w:rsidRDefault="00022922" w:rsidP="00022922">
      <w:pPr>
        <w:widowControl/>
        <w:spacing w:line="600" w:lineRule="atLeast"/>
        <w:ind w:left="68"/>
        <w:jc w:val="left"/>
        <w:rPr>
          <w:rFonts w:ascii="宋体" w:eastAsia="宋体" w:hAnsi="宋体" w:cs="宋体" w:hint="eastAsia"/>
          <w:kern w:val="0"/>
          <w:sz w:val="27"/>
          <w:szCs w:val="27"/>
        </w:rPr>
      </w:pPr>
      <w:r w:rsidRPr="00022922">
        <w:rPr>
          <w:rFonts w:ascii="仿宋_GB2312" w:eastAsia="仿宋_GB2312" w:hAnsi="宋体" w:cs="宋体" w:hint="eastAsia"/>
          <w:kern w:val="0"/>
          <w:sz w:val="32"/>
          <w:szCs w:val="32"/>
        </w:rPr>
        <w:t> </w:t>
      </w:r>
      <w:r w:rsidRPr="00022922">
        <w:rPr>
          <w:rFonts w:ascii="仿宋_GB2312" w:eastAsia="仿宋_GB2312" w:hAnsi="宋体" w:cs="宋体" w:hint="eastAsia"/>
          <w:kern w:val="0"/>
          <w:sz w:val="32"/>
          <w:szCs w:val="32"/>
        </w:rPr>
        <w:t>6.如使用化学消毒剂对空气进行终末消毒，宜采用1%-3%的过氧化氢等超低容量雾化消毒。</w:t>
      </w:r>
    </w:p>
    <w:p w14:paraId="4F8DB935" w14:textId="77777777" w:rsidR="001C1B23" w:rsidRPr="00022922" w:rsidRDefault="001C1B23">
      <w:pPr>
        <w:rPr>
          <w:rFonts w:hint="eastAsia"/>
        </w:rPr>
      </w:pPr>
    </w:p>
    <w:sectPr w:rsidR="001C1B23" w:rsidRPr="00022922" w:rsidSect="000229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2A"/>
    <w:rsid w:val="00022922"/>
    <w:rsid w:val="0006292A"/>
    <w:rsid w:val="001C1B23"/>
    <w:rsid w:val="00423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2EF7"/>
  <w15:chartTrackingRefBased/>
  <w15:docId w15:val="{50C8B8E0-72D6-479E-B5CF-378E6B74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9">
    <w:name w:val="19"/>
    <w:basedOn w:val="a"/>
    <w:rsid w:val="00022922"/>
    <w:pPr>
      <w:widowControl/>
      <w:jc w:val="left"/>
    </w:pPr>
    <w:rPr>
      <w:rFonts w:ascii="宋体" w:eastAsia="宋体" w:hAnsi="宋体" w:cs="宋体"/>
      <w:kern w:val="0"/>
      <w:sz w:val="24"/>
      <w:szCs w:val="24"/>
    </w:rPr>
  </w:style>
  <w:style w:type="character" w:customStyle="1" w:styleId="16">
    <w:name w:val="16"/>
    <w:basedOn w:val="a0"/>
    <w:rsid w:val="00022922"/>
  </w:style>
  <w:style w:type="paragraph" w:customStyle="1" w:styleId="18">
    <w:name w:val="18"/>
    <w:basedOn w:val="a"/>
    <w:rsid w:val="00022922"/>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13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c:creator>
  <cp:keywords/>
  <dc:description/>
  <cp:lastModifiedBy>cy</cp:lastModifiedBy>
  <cp:revision>3</cp:revision>
  <dcterms:created xsi:type="dcterms:W3CDTF">2021-04-14T07:52:00Z</dcterms:created>
  <dcterms:modified xsi:type="dcterms:W3CDTF">2021-04-14T07:54:00Z</dcterms:modified>
</cp:coreProperties>
</file>