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rFonts w:ascii="仿宋_GB2312" w:hAnsi="仿宋_GB2312" w:eastAsia="仿宋_GB2312" w:cs="仿宋_GB2312"/>
          <w:color w:val="000000"/>
          <w:kern w:val="0"/>
          <w:sz w:val="32"/>
          <w:szCs w:val="32"/>
        </w:rPr>
      </w:pPr>
      <w:r>
        <w:rPr>
          <w:rFonts w:hint="eastAsia" w:ascii="黑体" w:hAnsi="黑体" w:eastAsia="黑体" w:cs="黑体"/>
          <w:kern w:val="0"/>
          <w:sz w:val="32"/>
          <w:szCs w:val="32"/>
        </w:rPr>
        <w:t>附件1</w:t>
      </w:r>
    </w:p>
    <w:p>
      <w:pPr>
        <w:jc w:val="center"/>
        <w:rPr>
          <w:rFonts w:ascii="宋体" w:hAnsi="宋体" w:cs="宋体"/>
          <w:b/>
          <w:bCs/>
          <w:sz w:val="44"/>
          <w:szCs w:val="44"/>
        </w:rPr>
      </w:pPr>
      <w:r>
        <w:rPr>
          <w:rFonts w:hint="eastAsia" w:ascii="宋体" w:hAnsi="宋体" w:cs="宋体"/>
          <w:b/>
          <w:bCs/>
          <w:sz w:val="44"/>
          <w:szCs w:val="44"/>
        </w:rPr>
        <w:t xml:space="preserve"> 老年人能力评估标准表（试行）</w:t>
      </w:r>
    </w:p>
    <w:p>
      <w:pPr>
        <w:jc w:val="center"/>
        <w:rPr>
          <w:rFonts w:ascii="宋体" w:hAnsi="宋体" w:cs="宋体"/>
          <w:b/>
          <w:bCs/>
          <w:sz w:val="44"/>
          <w:szCs w:val="44"/>
        </w:rPr>
      </w:pPr>
    </w:p>
    <w:tbl>
      <w:tblPr>
        <w:tblStyle w:val="3"/>
        <w:tblW w:w="9856" w:type="dxa"/>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33"/>
        <w:gridCol w:w="1050"/>
        <w:gridCol w:w="1067"/>
        <w:gridCol w:w="1133"/>
        <w:gridCol w:w="967"/>
        <w:gridCol w:w="1000"/>
        <w:gridCol w:w="1000"/>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trPr>
        <w:tc>
          <w:tcPr>
            <w:tcW w:w="1383" w:type="dxa"/>
            <w:vMerge w:val="restart"/>
            <w:vAlign w:val="center"/>
          </w:tcPr>
          <w:p>
            <w:pPr>
              <w:spacing w:line="400" w:lineRule="exact"/>
              <w:jc w:val="center"/>
              <w:rPr>
                <w:rFonts w:ascii="楷体_GB2312" w:hAnsi="楷体_GB2312" w:eastAsia="楷体_GB2312" w:cs="楷体_GB2312"/>
                <w:b/>
                <w:bCs/>
                <w:sz w:val="18"/>
                <w:szCs w:val="18"/>
                <w:highlight w:val="yellow"/>
              </w:rPr>
            </w:pPr>
            <w:r>
              <w:rPr>
                <w:rFonts w:hint="eastAsia" w:ascii="楷体_GB2312" w:hAnsi="楷体_GB2312" w:eastAsia="楷体_GB2312" w:cs="楷体_GB2312"/>
                <w:b/>
                <w:bCs/>
                <w:sz w:val="24"/>
              </w:rPr>
              <w:t>日常生活活动能力</w:t>
            </w:r>
          </w:p>
        </w:tc>
        <w:tc>
          <w:tcPr>
            <w:tcW w:w="4383" w:type="dxa"/>
            <w:gridSpan w:val="4"/>
            <w:vAlign w:val="center"/>
          </w:tcPr>
          <w:p>
            <w:pPr>
              <w:spacing w:line="400" w:lineRule="exact"/>
              <w:jc w:val="center"/>
              <w:rPr>
                <w:rFonts w:ascii="楷体_GB2312" w:hAnsi="楷体_GB2312" w:eastAsia="楷体_GB2312" w:cs="楷体_GB2312"/>
                <w:b/>
                <w:bCs/>
                <w:sz w:val="24"/>
              </w:rPr>
            </w:pPr>
            <w:r>
              <w:rPr>
                <w:rFonts w:hint="eastAsia" w:ascii="楷体_GB2312" w:hAnsi="楷体_GB2312" w:eastAsia="楷体_GB2312" w:cs="楷体_GB2312"/>
                <w:b/>
                <w:bCs/>
                <w:sz w:val="24"/>
              </w:rPr>
              <w:t>精神状态与社会参与能力</w:t>
            </w:r>
          </w:p>
        </w:tc>
        <w:tc>
          <w:tcPr>
            <w:tcW w:w="4090" w:type="dxa"/>
            <w:gridSpan w:val="4"/>
            <w:vAlign w:val="center"/>
          </w:tcPr>
          <w:p>
            <w:pPr>
              <w:spacing w:line="400" w:lineRule="exact"/>
              <w:jc w:val="center"/>
              <w:rPr>
                <w:rFonts w:ascii="楷体_GB2312" w:hAnsi="楷体_GB2312" w:eastAsia="楷体_GB2312" w:cs="楷体_GB2312"/>
                <w:b/>
                <w:bCs/>
                <w:sz w:val="24"/>
              </w:rPr>
            </w:pPr>
            <w:r>
              <w:rPr>
                <w:rFonts w:hint="eastAsia" w:ascii="楷体_GB2312" w:hAnsi="楷体_GB2312" w:eastAsia="楷体_GB2312" w:cs="楷体_GB2312"/>
                <w:b/>
                <w:bCs/>
                <w:sz w:val="24"/>
              </w:rPr>
              <w:t>感知觉与沟通能力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trPr>
        <w:tc>
          <w:tcPr>
            <w:tcW w:w="1383" w:type="dxa"/>
            <w:vMerge w:val="continue"/>
            <w:vAlign w:val="center"/>
          </w:tcPr>
          <w:p>
            <w:pPr>
              <w:spacing w:line="400" w:lineRule="exact"/>
              <w:jc w:val="center"/>
              <w:rPr>
                <w:rFonts w:ascii="楷体_GB2312" w:hAnsi="楷体_GB2312" w:eastAsia="楷体_GB2312" w:cs="楷体_GB2312"/>
                <w:b/>
                <w:bCs/>
                <w:sz w:val="18"/>
                <w:szCs w:val="18"/>
              </w:rPr>
            </w:pPr>
          </w:p>
        </w:tc>
        <w:tc>
          <w:tcPr>
            <w:tcW w:w="1133"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0分</w:t>
            </w:r>
          </w:p>
        </w:tc>
        <w:tc>
          <w:tcPr>
            <w:tcW w:w="1050"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1-8分</w:t>
            </w:r>
          </w:p>
        </w:tc>
        <w:tc>
          <w:tcPr>
            <w:tcW w:w="1067"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9-24分</w:t>
            </w:r>
          </w:p>
        </w:tc>
        <w:tc>
          <w:tcPr>
            <w:tcW w:w="1133"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25-40分</w:t>
            </w:r>
          </w:p>
        </w:tc>
        <w:tc>
          <w:tcPr>
            <w:tcW w:w="967"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0分</w:t>
            </w:r>
          </w:p>
        </w:tc>
        <w:tc>
          <w:tcPr>
            <w:tcW w:w="1000"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1-4分</w:t>
            </w:r>
          </w:p>
        </w:tc>
        <w:tc>
          <w:tcPr>
            <w:tcW w:w="1000"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5-8分</w:t>
            </w:r>
          </w:p>
        </w:tc>
        <w:tc>
          <w:tcPr>
            <w:tcW w:w="1123"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9-12分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trPr>
        <w:tc>
          <w:tcPr>
            <w:tcW w:w="1383"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0分</w:t>
            </w:r>
          </w:p>
        </w:tc>
        <w:tc>
          <w:tcPr>
            <w:tcW w:w="113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完好</w:t>
            </w:r>
          </w:p>
        </w:tc>
        <w:tc>
          <w:tcPr>
            <w:tcW w:w="1050" w:type="dxa"/>
            <w:vAlign w:val="center"/>
          </w:tcPr>
          <w:p>
            <w:pPr>
              <w:spacing w:line="400" w:lineRule="exact"/>
              <w:jc w:val="center"/>
              <w:rPr>
                <w:rFonts w:ascii="仿宋_GB2312" w:hAnsi="仿宋_GB2312" w:eastAsia="仿宋_GB2312" w:cs="仿宋_GB2312"/>
                <w:b/>
                <w:bCs/>
                <w:color w:val="7030A0"/>
                <w:sz w:val="18"/>
                <w:szCs w:val="18"/>
              </w:rPr>
            </w:pPr>
            <w:r>
              <w:rPr>
                <w:rFonts w:hint="eastAsia" w:ascii="仿宋_GB2312" w:hAnsi="仿宋_GB2312" w:eastAsia="仿宋_GB2312" w:cs="仿宋_GB2312"/>
                <w:b/>
                <w:bCs/>
                <w:sz w:val="18"/>
                <w:szCs w:val="18"/>
              </w:rPr>
              <w:t>完好</w:t>
            </w:r>
          </w:p>
        </w:tc>
        <w:tc>
          <w:tcPr>
            <w:tcW w:w="1067"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轻度受损</w:t>
            </w:r>
          </w:p>
        </w:tc>
        <w:tc>
          <w:tcPr>
            <w:tcW w:w="113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轻度受损</w:t>
            </w:r>
          </w:p>
        </w:tc>
        <w:tc>
          <w:tcPr>
            <w:tcW w:w="967"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完好</w:t>
            </w:r>
          </w:p>
        </w:tc>
        <w:tc>
          <w:tcPr>
            <w:tcW w:w="100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完好</w:t>
            </w:r>
          </w:p>
        </w:tc>
        <w:tc>
          <w:tcPr>
            <w:tcW w:w="100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轻度受损</w:t>
            </w:r>
          </w:p>
        </w:tc>
        <w:tc>
          <w:tcPr>
            <w:tcW w:w="112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轻度受损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trPr>
        <w:tc>
          <w:tcPr>
            <w:tcW w:w="1383"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1-20分</w:t>
            </w:r>
          </w:p>
        </w:tc>
        <w:tc>
          <w:tcPr>
            <w:tcW w:w="113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轻度受损</w:t>
            </w:r>
          </w:p>
        </w:tc>
        <w:tc>
          <w:tcPr>
            <w:tcW w:w="105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轻度受损</w:t>
            </w:r>
          </w:p>
        </w:tc>
        <w:tc>
          <w:tcPr>
            <w:tcW w:w="1067"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c>
          <w:tcPr>
            <w:tcW w:w="113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c>
          <w:tcPr>
            <w:tcW w:w="967"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轻度受损</w:t>
            </w:r>
          </w:p>
        </w:tc>
        <w:tc>
          <w:tcPr>
            <w:tcW w:w="100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轻度受损</w:t>
            </w:r>
          </w:p>
        </w:tc>
        <w:tc>
          <w:tcPr>
            <w:tcW w:w="100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c>
          <w:tcPr>
            <w:tcW w:w="112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1383"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21-40分</w:t>
            </w:r>
          </w:p>
        </w:tc>
        <w:tc>
          <w:tcPr>
            <w:tcW w:w="113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c>
          <w:tcPr>
            <w:tcW w:w="105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c>
          <w:tcPr>
            <w:tcW w:w="1067"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c>
          <w:tcPr>
            <w:tcW w:w="113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c>
          <w:tcPr>
            <w:tcW w:w="967"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c>
          <w:tcPr>
            <w:tcW w:w="100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c>
          <w:tcPr>
            <w:tcW w:w="100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中度受损</w:t>
            </w:r>
          </w:p>
        </w:tc>
        <w:tc>
          <w:tcPr>
            <w:tcW w:w="112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exact"/>
        </w:trPr>
        <w:tc>
          <w:tcPr>
            <w:tcW w:w="1383" w:type="dxa"/>
            <w:vAlign w:val="center"/>
          </w:tcPr>
          <w:p>
            <w:pPr>
              <w:adjustRightInd w:val="0"/>
              <w:snapToGrid w:val="0"/>
              <w:jc w:val="center"/>
              <w:rPr>
                <w:rFonts w:ascii="楷体_GB2312" w:hAnsi="楷体_GB2312" w:eastAsia="楷体_GB2312" w:cs="楷体_GB2312"/>
                <w:b/>
                <w:bCs/>
                <w:sz w:val="24"/>
              </w:rPr>
            </w:pPr>
            <w:r>
              <w:rPr>
                <w:rFonts w:hint="eastAsia" w:ascii="楷体_GB2312" w:hAnsi="楷体_GB2312" w:eastAsia="楷体_GB2312" w:cs="楷体_GB2312"/>
                <w:b/>
                <w:bCs/>
                <w:sz w:val="24"/>
              </w:rPr>
              <w:t>41-60分</w:t>
            </w:r>
          </w:p>
        </w:tc>
        <w:tc>
          <w:tcPr>
            <w:tcW w:w="113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c>
          <w:tcPr>
            <w:tcW w:w="105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c>
          <w:tcPr>
            <w:tcW w:w="1067"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c>
          <w:tcPr>
            <w:tcW w:w="113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c>
          <w:tcPr>
            <w:tcW w:w="967"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c>
          <w:tcPr>
            <w:tcW w:w="100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c>
          <w:tcPr>
            <w:tcW w:w="1000"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c>
          <w:tcPr>
            <w:tcW w:w="1123" w:type="dxa"/>
            <w:vAlign w:val="center"/>
          </w:tcPr>
          <w:p>
            <w:pPr>
              <w:spacing w:line="400" w:lineRule="exact"/>
              <w:jc w:val="center"/>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重度受损</w:t>
            </w:r>
          </w:p>
        </w:tc>
      </w:tr>
    </w:tbl>
    <w:p>
      <w:pPr>
        <w:spacing w:line="400" w:lineRule="exact"/>
        <w:rPr>
          <w:rFonts w:ascii="楷体_GB2312" w:hAnsi="楷体_GB2312" w:eastAsia="楷体_GB2312" w:cs="楷体_GB2312"/>
          <w:sz w:val="24"/>
        </w:rPr>
      </w:pPr>
    </w:p>
    <w:p>
      <w:pPr>
        <w:spacing w:line="400" w:lineRule="exact"/>
        <w:rPr>
          <w:rFonts w:ascii="楷体_GB2312" w:hAnsi="楷体_GB2312" w:eastAsia="楷体_GB2312" w:cs="楷体_GB2312"/>
          <w:b/>
          <w:bCs/>
          <w:sz w:val="24"/>
        </w:rPr>
      </w:pPr>
      <w:r>
        <w:rPr>
          <w:rFonts w:hint="eastAsia" w:ascii="楷体_GB2312" w:hAnsi="楷体_GB2312" w:eastAsia="楷体_GB2312" w:cs="楷体_GB2312"/>
          <w:b/>
          <w:bCs/>
          <w:sz w:val="24"/>
        </w:rPr>
        <w:t>说明：</w:t>
      </w:r>
    </w:p>
    <w:p>
      <w:pPr>
        <w:numPr>
          <w:ilvl w:val="0"/>
          <w:numId w:val="1"/>
        </w:numPr>
        <w:spacing w:line="400" w:lineRule="exact"/>
        <w:rPr>
          <w:rFonts w:ascii="楷体_GB2312" w:hAnsi="楷体_GB2312" w:eastAsia="楷体_GB2312" w:cs="楷体_GB2312"/>
          <w:sz w:val="24"/>
        </w:rPr>
      </w:pPr>
      <w:r>
        <w:rPr>
          <w:rFonts w:hint="eastAsia" w:ascii="楷体_GB2312" w:hAnsi="楷体_GB2312" w:eastAsia="楷体_GB2312" w:cs="楷体_GB2312"/>
          <w:sz w:val="24"/>
        </w:rPr>
        <w:t>本表根据《WHO国际功能、残疾和健康分类（ICF）》、《日常生活活动能力评分量表（ADLs）》、《工具性日常生活活动能力量表（IADLs）》、《简易智能精神状态检查表（MMSE）》、《临床失智评估量表（CDR）》、《Bathel指数评定量表》、《护理分级》、《老年人能力评估》等，结合我国老年人护理特点和部分省市地方实践经验制定。</w:t>
      </w:r>
    </w:p>
    <w:p>
      <w:pPr>
        <w:numPr>
          <w:ilvl w:val="0"/>
          <w:numId w:val="1"/>
        </w:numPr>
        <w:spacing w:line="400" w:lineRule="exact"/>
        <w:rPr>
          <w:rFonts w:ascii="楷体_GB2312" w:hAnsi="楷体_GB2312" w:eastAsia="楷体_GB2312" w:cs="楷体_GB2312"/>
          <w:sz w:val="24"/>
        </w:rPr>
      </w:pPr>
      <w:r>
        <w:rPr>
          <w:rFonts w:hint="eastAsia" w:ascii="楷体_GB2312" w:hAnsi="楷体_GB2312" w:eastAsia="楷体_GB2312" w:cs="楷体_GB2312"/>
          <w:sz w:val="24"/>
        </w:rPr>
        <w:t>根据对老年人日常生活活动能力、精神状态与社会参与能力、感知觉与沟通能力3个维度评估的评分情况，将老年人能力评定为4个等级，即完好、轻度受损、中度受损、重度受损。</w:t>
      </w:r>
    </w:p>
    <w:p>
      <w:pPr>
        <w:numPr>
          <w:ilvl w:val="0"/>
          <w:numId w:val="1"/>
        </w:numPr>
        <w:spacing w:line="400" w:lineRule="exact"/>
        <w:rPr>
          <w:rFonts w:ascii="楷体_GB2312" w:hAnsi="楷体_GB2312" w:eastAsia="楷体_GB2312" w:cs="楷体_GB2312"/>
          <w:sz w:val="24"/>
        </w:rPr>
      </w:pPr>
      <w:r>
        <w:rPr>
          <w:rFonts w:hint="eastAsia" w:ascii="楷体_GB2312" w:hAnsi="楷体_GB2312" w:eastAsia="楷体_GB2312" w:cs="楷体_GB2312"/>
          <w:sz w:val="24"/>
        </w:rPr>
        <w:t>老年人日常生活活动能力、精神状态与社会参与能力、感知觉与沟通能力评分表分别见附表1、2、3。</w:t>
      </w:r>
    </w:p>
    <w:p>
      <w:pPr>
        <w:numPr>
          <w:ilvl w:val="0"/>
          <w:numId w:val="1"/>
        </w:numPr>
        <w:spacing w:line="400" w:lineRule="exact"/>
        <w:rPr>
          <w:rFonts w:ascii="楷体_GB2312" w:hAnsi="楷体_GB2312" w:eastAsia="楷体_GB2312" w:cs="楷体_GB2312"/>
          <w:sz w:val="24"/>
        </w:rPr>
      </w:pPr>
      <w:r>
        <w:rPr>
          <w:rFonts w:hint="eastAsia" w:ascii="楷体_GB2312" w:hAnsi="楷体_GB2312" w:eastAsia="楷体_GB2312" w:cs="楷体_GB2312"/>
          <w:sz w:val="24"/>
        </w:rPr>
        <w:t>先根据日常生活活动能力得分情况确定区间，再分别结合精神状态与社会参与能力以及感知觉与沟通能力得分情况确定老年人能力等级，以最严重的老年人能力等级为准。</w:t>
      </w:r>
    </w:p>
    <w:p>
      <w:pPr>
        <w:jc w:val="center"/>
        <w:rPr>
          <w:rFonts w:ascii="宋体" w:hAnsi="宋体" w:cs="宋体"/>
          <w:b/>
          <w:bCs/>
          <w:sz w:val="44"/>
          <w:szCs w:val="44"/>
        </w:rPr>
        <w:sectPr>
          <w:footerReference r:id="rId3" w:type="default"/>
          <w:pgSz w:w="11906" w:h="16838"/>
          <w:pgMar w:top="1440" w:right="1800" w:bottom="1440" w:left="1800" w:header="851" w:footer="992" w:gutter="0"/>
          <w:cols w:space="720" w:num="1"/>
          <w:docGrid w:type="lines" w:linePitch="312" w:charSpace="0"/>
        </w:sectPr>
      </w:pPr>
    </w:p>
    <w:p>
      <w:pPr>
        <w:spacing w:line="400" w:lineRule="exact"/>
        <w:jc w:val="center"/>
        <w:rPr>
          <w:rFonts w:ascii="宋体" w:hAnsi="宋体" w:cs="宋体"/>
          <w:b/>
          <w:sz w:val="36"/>
          <w:szCs w:val="28"/>
        </w:rPr>
      </w:pPr>
      <w:r>
        <w:rPr>
          <w:rFonts w:hint="eastAsia" w:ascii="宋体" w:hAnsi="宋体" w:cs="宋体"/>
          <w:b/>
          <w:sz w:val="36"/>
          <w:szCs w:val="28"/>
        </w:rPr>
        <w:t>附表1 老年人日常生活活动能力评分表</w:t>
      </w:r>
    </w:p>
    <w:p>
      <w:pPr>
        <w:spacing w:line="400" w:lineRule="exact"/>
        <w:jc w:val="center"/>
        <w:rPr>
          <w:rFonts w:ascii="宋体" w:hAnsi="宋体" w:cs="宋体"/>
          <w:b/>
          <w:sz w:val="24"/>
        </w:rPr>
      </w:pPr>
    </w:p>
    <w:tbl>
      <w:tblPr>
        <w:tblStyle w:val="3"/>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5694"/>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blHeader/>
        </w:trPr>
        <w:tc>
          <w:tcPr>
            <w:tcW w:w="2235" w:type="dxa"/>
            <w:vAlign w:val="center"/>
          </w:tcPr>
          <w:p>
            <w:pPr>
              <w:widowControl/>
              <w:autoSpaceDE w:val="0"/>
              <w:autoSpaceDN w:val="0"/>
              <w:adjustRightInd w:val="0"/>
              <w:spacing w:line="400" w:lineRule="exact"/>
              <w:jc w:val="center"/>
              <w:rPr>
                <w:rFonts w:ascii="楷体" w:hAnsi="楷体" w:eastAsia="楷体" w:cs="Times"/>
                <w:b/>
                <w:kern w:val="0"/>
                <w:sz w:val="28"/>
                <w:szCs w:val="21"/>
              </w:rPr>
            </w:pPr>
            <w:r>
              <w:rPr>
                <w:rFonts w:hint="eastAsia" w:ascii="楷体" w:hAnsi="楷体" w:eastAsia="楷体" w:cs="Times"/>
                <w:b/>
                <w:kern w:val="0"/>
                <w:sz w:val="28"/>
                <w:szCs w:val="21"/>
              </w:rPr>
              <w:t>评估项目</w:t>
            </w:r>
          </w:p>
        </w:tc>
        <w:tc>
          <w:tcPr>
            <w:tcW w:w="5694" w:type="dxa"/>
            <w:vAlign w:val="center"/>
          </w:tcPr>
          <w:p>
            <w:pPr>
              <w:widowControl/>
              <w:autoSpaceDE w:val="0"/>
              <w:autoSpaceDN w:val="0"/>
              <w:adjustRightInd w:val="0"/>
              <w:spacing w:line="400" w:lineRule="exact"/>
              <w:jc w:val="center"/>
              <w:rPr>
                <w:rFonts w:ascii="楷体" w:hAnsi="楷体" w:eastAsia="楷体" w:cs="Times"/>
                <w:b/>
                <w:kern w:val="0"/>
                <w:sz w:val="28"/>
                <w:szCs w:val="21"/>
              </w:rPr>
            </w:pPr>
            <w:r>
              <w:rPr>
                <w:rFonts w:hint="eastAsia" w:ascii="楷体" w:hAnsi="楷体" w:eastAsia="楷体" w:cs="Times"/>
                <w:b/>
                <w:kern w:val="0"/>
                <w:sz w:val="28"/>
                <w:szCs w:val="21"/>
              </w:rPr>
              <w:t>具体评价指标及分值</w:t>
            </w:r>
          </w:p>
        </w:tc>
        <w:tc>
          <w:tcPr>
            <w:tcW w:w="827" w:type="dxa"/>
            <w:vAlign w:val="center"/>
          </w:tcPr>
          <w:p>
            <w:pPr>
              <w:widowControl/>
              <w:autoSpaceDE w:val="0"/>
              <w:autoSpaceDN w:val="0"/>
              <w:adjustRightInd w:val="0"/>
              <w:spacing w:line="400" w:lineRule="exact"/>
              <w:jc w:val="center"/>
              <w:rPr>
                <w:rFonts w:ascii="楷体" w:hAnsi="楷体" w:eastAsia="楷体" w:cs="Times"/>
                <w:b/>
                <w:kern w:val="0"/>
                <w:sz w:val="28"/>
                <w:szCs w:val="21"/>
              </w:rPr>
            </w:pPr>
            <w:r>
              <w:rPr>
                <w:rFonts w:hint="eastAsia" w:ascii="楷体" w:hAnsi="楷体" w:eastAsia="楷体" w:cs="Times"/>
                <w:b/>
                <w:kern w:val="0"/>
                <w:sz w:val="28"/>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restart"/>
            <w:vAlign w:val="center"/>
          </w:tcPr>
          <w:p>
            <w:pPr>
              <w:widowControl/>
              <w:autoSpaceDE w:val="0"/>
              <w:autoSpaceDN w:val="0"/>
              <w:adjustRightInd w:val="0"/>
              <w:spacing w:line="400" w:lineRule="exac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1.卧位状态</w:t>
            </w:r>
          </w:p>
          <w:p>
            <w:pPr>
              <w:widowControl/>
              <w:autoSpaceDE w:val="0"/>
              <w:autoSpaceDN w:val="0"/>
              <w:adjustRightInd w:val="0"/>
              <w:spacing w:line="400" w:lineRule="exact"/>
              <w:rPr>
                <w:rFonts w:ascii="楷体_GB2312" w:hAnsi="楷体_GB2312" w:eastAsia="楷体_GB2312" w:cs="楷体_GB2312"/>
                <w:b/>
                <w:sz w:val="28"/>
                <w:szCs w:val="28"/>
              </w:rPr>
            </w:pPr>
            <w:r>
              <w:rPr>
                <w:rFonts w:hint="eastAsia" w:ascii="楷体_GB2312" w:hAnsi="楷体_GB2312" w:eastAsia="楷体_GB2312" w:cs="楷体_GB2312"/>
                <w:b/>
                <w:kern w:val="0"/>
                <w:sz w:val="28"/>
                <w:szCs w:val="28"/>
              </w:rPr>
              <w:t>左右翻身</w:t>
            </w: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0分 不需要帮助</w:t>
            </w:r>
          </w:p>
        </w:tc>
        <w:tc>
          <w:tcPr>
            <w:tcW w:w="827" w:type="dxa"/>
            <w:vMerge w:val="restart"/>
            <w:vAlign w:val="center"/>
          </w:tcPr>
          <w:p>
            <w:pP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continue"/>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1分 在他人的语言指导下或照看下能够完成</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2分 需要他人动手帮助，但以自身完成为主</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3分 主要靠帮助，自身只是配合</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4分 完全需要帮助，或更严重的情况</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rPr>
                <w:rFonts w:ascii="楷体_GB2312" w:hAnsi="楷体_GB2312" w:eastAsia="楷体_GB2312" w:cs="楷体_GB2312"/>
                <w:sz w:val="28"/>
                <w:szCs w:val="28"/>
              </w:rPr>
            </w:pPr>
            <w:r>
              <w:rPr>
                <w:rFonts w:hint="eastAsia" w:ascii="楷体_GB2312" w:hAnsi="楷体_GB2312" w:eastAsia="楷体_GB2312" w:cs="楷体_GB2312"/>
                <w:b/>
                <w:kern w:val="0"/>
                <w:sz w:val="28"/>
                <w:szCs w:val="28"/>
              </w:rPr>
              <w:t>2.床椅转移</w:t>
            </w: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个体可以独立地完成床椅转移</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tcPr>
          <w:p>
            <w:pPr>
              <w:rPr>
                <w:rFonts w:ascii="宋体" w:hAnsi="宋体"/>
                <w:b/>
                <w:szCs w:val="21"/>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1分 个体在床椅转移时需要他人监控或指导</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tcPr>
          <w:p>
            <w:pPr>
              <w:rPr>
                <w:rFonts w:ascii="宋体" w:hAnsi="宋体"/>
                <w:b/>
                <w:szCs w:val="21"/>
              </w:rPr>
            </w:pPr>
          </w:p>
        </w:tc>
        <w:tc>
          <w:tcPr>
            <w:tcW w:w="5694" w:type="dxa"/>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2分 个体在床椅转移时需要他人小量接触式帮助</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tcPr>
          <w:p>
            <w:pPr>
              <w:rPr>
                <w:rFonts w:ascii="宋体" w:hAnsi="宋体"/>
                <w:b/>
                <w:szCs w:val="21"/>
              </w:rPr>
            </w:pPr>
          </w:p>
        </w:tc>
        <w:tc>
          <w:tcPr>
            <w:tcW w:w="5694" w:type="dxa"/>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3分 个体在床椅转移时需要他人大量接触式帮助</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tcPr>
          <w:p>
            <w:pPr>
              <w:rPr>
                <w:rFonts w:ascii="宋体" w:hAnsi="宋体"/>
                <w:b/>
                <w:szCs w:val="21"/>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4分 个体在床椅转移时完全依赖他人</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3.平地步行</w:t>
            </w:r>
          </w:p>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个体能独立</w:t>
            </w:r>
            <w:r>
              <w:rPr>
                <w:rFonts w:ascii="仿宋_GB2312" w:hAnsi="宋体" w:eastAsia="仿宋_GB2312" w:cs="Calibri"/>
                <w:kern w:val="0"/>
                <w:szCs w:val="21"/>
              </w:rPr>
              <w:t>平地</w:t>
            </w:r>
            <w:r>
              <w:rPr>
                <w:rFonts w:hint="eastAsia" w:ascii="仿宋_GB2312" w:hAnsi="宋体" w:eastAsia="仿宋_GB2312" w:cs="Calibri"/>
                <w:kern w:val="0"/>
                <w:szCs w:val="21"/>
              </w:rPr>
              <w:t>步行50</w:t>
            </w:r>
            <w:r>
              <w:rPr>
                <w:rFonts w:ascii="仿宋_GB2312" w:hAnsi="宋体" w:eastAsia="仿宋_GB2312" w:cs="Calibri"/>
                <w:kern w:val="0"/>
                <w:szCs w:val="21"/>
              </w:rPr>
              <w:t>m</w:t>
            </w:r>
            <w:r>
              <w:rPr>
                <w:rFonts w:hint="eastAsia" w:ascii="仿宋_GB2312" w:hAnsi="宋体" w:eastAsia="仿宋_GB2312" w:cs="Calibri"/>
                <w:kern w:val="0"/>
                <w:szCs w:val="21"/>
              </w:rPr>
              <w:t>左右，且无摔倒风险</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1分 个体</w:t>
            </w:r>
            <w:r>
              <w:rPr>
                <w:rFonts w:ascii="仿宋_GB2312" w:hAnsi="宋体" w:eastAsia="仿宋_GB2312" w:cs="Calibri"/>
                <w:kern w:val="0"/>
                <w:szCs w:val="21"/>
              </w:rPr>
              <w:t>能独立平地</w:t>
            </w:r>
            <w:r>
              <w:rPr>
                <w:rFonts w:hint="eastAsia" w:ascii="仿宋_GB2312" w:hAnsi="宋体" w:eastAsia="仿宋_GB2312" w:cs="Calibri"/>
                <w:kern w:val="0"/>
                <w:szCs w:val="21"/>
              </w:rPr>
              <w:t>步行50</w:t>
            </w:r>
            <w:r>
              <w:rPr>
                <w:rFonts w:ascii="仿宋_GB2312" w:hAnsi="宋体" w:eastAsia="仿宋_GB2312" w:cs="Calibri"/>
                <w:kern w:val="0"/>
                <w:szCs w:val="21"/>
              </w:rPr>
              <w:t>m</w:t>
            </w:r>
            <w:r>
              <w:rPr>
                <w:rFonts w:hint="eastAsia" w:ascii="仿宋_GB2312" w:hAnsi="宋体" w:eastAsia="仿宋_GB2312" w:cs="Calibri"/>
                <w:kern w:val="0"/>
                <w:szCs w:val="21"/>
              </w:rPr>
              <w:t>左右，但存在摔倒风险，需要他人监控，</w:t>
            </w:r>
            <w:r>
              <w:rPr>
                <w:rFonts w:ascii="仿宋_GB2312" w:hAnsi="宋体" w:eastAsia="仿宋_GB2312" w:cs="Calibri"/>
                <w:kern w:val="0"/>
                <w:szCs w:val="21"/>
              </w:rPr>
              <w:t>或使用拐杖、</w:t>
            </w:r>
            <w:r>
              <w:rPr>
                <w:rFonts w:hint="eastAsia" w:ascii="仿宋_GB2312" w:hAnsi="宋体" w:eastAsia="仿宋_GB2312" w:cs="Calibri"/>
                <w:kern w:val="0"/>
                <w:szCs w:val="21"/>
              </w:rPr>
              <w:t>助行器</w:t>
            </w:r>
            <w:r>
              <w:rPr>
                <w:rFonts w:ascii="仿宋_GB2312" w:hAnsi="宋体" w:eastAsia="仿宋_GB2312" w:cs="Calibri"/>
                <w:kern w:val="0"/>
                <w:szCs w:val="21"/>
              </w:rPr>
              <w:t>等辅助工具</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2分 个体在步行时需要他人小量扶持帮助</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3分 个体在步行</w:t>
            </w:r>
            <w:r>
              <w:rPr>
                <w:rFonts w:ascii="仿宋_GB2312" w:hAnsi="宋体" w:eastAsia="仿宋_GB2312" w:cs="Calibri"/>
                <w:kern w:val="0"/>
                <w:szCs w:val="21"/>
              </w:rPr>
              <w:t>时需要</w:t>
            </w:r>
            <w:r>
              <w:rPr>
                <w:rFonts w:hint="eastAsia" w:ascii="仿宋_GB2312" w:hAnsi="宋体" w:eastAsia="仿宋_GB2312" w:cs="Calibri"/>
                <w:kern w:val="0"/>
                <w:szCs w:val="21"/>
              </w:rPr>
              <w:t>他人大量扶持帮助</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4分 无法步行，完全依赖</w:t>
            </w:r>
            <w:r>
              <w:rPr>
                <w:rFonts w:ascii="仿宋_GB2312" w:hAnsi="宋体" w:eastAsia="仿宋_GB2312" w:cs="Calibri"/>
                <w:kern w:val="0"/>
                <w:szCs w:val="21"/>
              </w:rPr>
              <w:t>他人</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4.非步行移动</w:t>
            </w: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个体能够独立地使用轮椅（或电动车）从A地移动到B地</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1分 个体使用轮椅（或电动车）从A地移动到B地时需要监护或指导</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2分 个体使用轮椅（或电动车）从A地移动到B地时需要小量接触式帮助</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3分 个体使用轮椅（或电动车）从A地移动到B地时需要大量接触式帮助</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4分 个体使用轮椅（或电动车）时完全依赖他人</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5.活动耐力</w:t>
            </w:r>
          </w:p>
        </w:tc>
        <w:tc>
          <w:tcPr>
            <w:tcW w:w="5694" w:type="dxa"/>
            <w:vAlign w:val="center"/>
          </w:tcPr>
          <w:p>
            <w:pPr>
              <w:spacing w:line="360" w:lineRule="auto"/>
              <w:rPr>
                <w:rFonts w:ascii="仿宋_GB2312" w:hAnsi="宋体" w:eastAsia="仿宋_GB2312" w:cs="Calibri"/>
                <w:kern w:val="0"/>
                <w:szCs w:val="21"/>
              </w:rPr>
            </w:pPr>
            <w:r>
              <w:rPr>
                <w:rFonts w:hint="eastAsia" w:ascii="仿宋_GB2312" w:hAnsi="宋体" w:eastAsia="仿宋_GB2312" w:cs="Calibri"/>
                <w:kern w:val="0"/>
                <w:szCs w:val="21"/>
              </w:rPr>
              <w:t>0分 正常完成日常活动，无疲劳</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spacing w:line="360" w:lineRule="auto"/>
              <w:rPr>
                <w:rFonts w:ascii="仿宋_GB2312" w:hAnsi="宋体" w:eastAsia="仿宋_GB2312" w:cs="Calibri"/>
                <w:kern w:val="0"/>
                <w:szCs w:val="21"/>
              </w:rPr>
            </w:pPr>
            <w:r>
              <w:rPr>
                <w:rFonts w:hint="eastAsia" w:ascii="仿宋_GB2312" w:hAnsi="宋体" w:eastAsia="仿宋_GB2312" w:cs="Calibri"/>
                <w:kern w:val="0"/>
                <w:szCs w:val="21"/>
              </w:rPr>
              <w:t>1分 正常完成日常活动轻度</w:t>
            </w:r>
            <w:r>
              <w:rPr>
                <w:rFonts w:ascii="仿宋_GB2312" w:hAnsi="宋体" w:eastAsia="仿宋_GB2312" w:cs="Calibri"/>
                <w:kern w:val="0"/>
                <w:szCs w:val="21"/>
              </w:rPr>
              <w:t>费力</w:t>
            </w:r>
            <w:r>
              <w:rPr>
                <w:rFonts w:hint="eastAsia" w:ascii="仿宋_GB2312" w:hAnsi="宋体" w:eastAsia="仿宋_GB2312" w:cs="Calibri"/>
                <w:kern w:val="0"/>
                <w:szCs w:val="21"/>
              </w:rPr>
              <w:t>，有疲劳感</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spacing w:line="360" w:lineRule="auto"/>
              <w:rPr>
                <w:rFonts w:ascii="仿宋_GB2312" w:hAnsi="宋体" w:eastAsia="仿宋_GB2312" w:cs="Calibri"/>
                <w:kern w:val="0"/>
                <w:szCs w:val="21"/>
              </w:rPr>
            </w:pPr>
            <w:r>
              <w:rPr>
                <w:rFonts w:hint="eastAsia" w:ascii="仿宋_GB2312" w:hAnsi="宋体" w:eastAsia="仿宋_GB2312" w:cs="Calibri"/>
                <w:kern w:val="0"/>
                <w:szCs w:val="21"/>
              </w:rPr>
              <w:t>2分 完成日常活动比较费力，经常疲劳</w:t>
            </w:r>
          </w:p>
        </w:tc>
        <w:tc>
          <w:tcPr>
            <w:tcW w:w="827" w:type="dxa"/>
            <w:vMerge w:val="continue"/>
            <w:vAlign w:val="center"/>
          </w:tcPr>
          <w:p>
            <w:pPr>
              <w:rPr>
                <w:rFonts w:ascii="仿宋_GB2312" w:hAnsi="宋体" w:eastAsia="仿宋_GB2312"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spacing w:line="360" w:lineRule="auto"/>
              <w:rPr>
                <w:rFonts w:ascii="仿宋_GB2312" w:hAnsi="宋体" w:eastAsia="仿宋_GB2312" w:cs="Calibri"/>
                <w:kern w:val="0"/>
                <w:szCs w:val="21"/>
              </w:rPr>
            </w:pPr>
            <w:r>
              <w:rPr>
                <w:rFonts w:hint="eastAsia" w:ascii="仿宋_GB2312" w:hAnsi="宋体" w:eastAsia="仿宋_GB2312" w:cs="Calibri"/>
                <w:kern w:val="0"/>
                <w:szCs w:val="21"/>
              </w:rPr>
              <w:t>3分 完成日常活动十分费力，绝大多数时候都很疲劳</w:t>
            </w:r>
          </w:p>
        </w:tc>
        <w:tc>
          <w:tcPr>
            <w:tcW w:w="827" w:type="dxa"/>
            <w:vMerge w:val="continue"/>
            <w:vAlign w:val="center"/>
          </w:tcPr>
          <w:p>
            <w:pPr>
              <w:rPr>
                <w:rFonts w:ascii="仿宋_GB2312" w:hAnsi="宋体" w:eastAsia="仿宋_GB2312" w:cs="Calibri"/>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spacing w:line="360" w:lineRule="auto"/>
              <w:rPr>
                <w:rFonts w:ascii="仿宋_GB2312" w:hAnsi="宋体" w:eastAsia="仿宋_GB2312" w:cs="Calibri"/>
                <w:kern w:val="0"/>
                <w:szCs w:val="21"/>
              </w:rPr>
            </w:pPr>
            <w:r>
              <w:rPr>
                <w:rFonts w:hint="eastAsia" w:ascii="仿宋_GB2312" w:hAnsi="宋体" w:eastAsia="仿宋_GB2312" w:cs="Calibri"/>
                <w:kern w:val="0"/>
                <w:szCs w:val="21"/>
              </w:rPr>
              <w:t>4分 不能完成日常活动，极易疲劳</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6.上下楼梯</w:t>
            </w: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不需要帮助</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1</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在他人的语言指导下或照看下能够完成</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需要他人动手帮助，但以自身完成为主</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3分 主要靠帮助，自身只是配合</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4分 完全需要帮助，或更严重的情况</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 xml:space="preserve">7.食物摄取 </w:t>
            </w: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0</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不需要帮助</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autoSpaceDE w:val="0"/>
              <w:autoSpaceDN w:val="0"/>
              <w:adjustRightInd w:val="0"/>
              <w:spacing w:line="400" w:lineRule="exact"/>
              <w:jc w:val="left"/>
              <w:rPr>
                <w:rFonts w:ascii="宋体" w:hAnsi="宋体" w:cs="Times"/>
                <w:b/>
                <w:kern w:val="0"/>
                <w:sz w:val="24"/>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1</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在他人的语言指导下或照看下能够完成</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autoSpaceDE w:val="0"/>
              <w:autoSpaceDN w:val="0"/>
              <w:adjustRightInd w:val="0"/>
              <w:spacing w:line="400" w:lineRule="exact"/>
              <w:jc w:val="left"/>
              <w:rPr>
                <w:rFonts w:ascii="宋体" w:hAnsi="宋体" w:cs="Times"/>
                <w:b/>
                <w:kern w:val="0"/>
                <w:sz w:val="24"/>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使用餐具有些困难，但以自身完成为主</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宋体" w:hAnsi="宋体" w:cs="Times"/>
                <w:b/>
                <w:kern w:val="0"/>
                <w:sz w:val="24"/>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3</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需要喂食，喂食量超过一半</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宋体" w:hAnsi="宋体" w:cs="Times"/>
                <w:b/>
                <w:kern w:val="0"/>
                <w:sz w:val="24"/>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4</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完全需要帮助，或更严重的情况</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8.修饰：包括刷牙、漱口、洗脸、洗手、梳头</w:t>
            </w: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0</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不需要帮助</w:t>
            </w:r>
          </w:p>
        </w:tc>
        <w:tc>
          <w:tcPr>
            <w:tcW w:w="827" w:type="dxa"/>
            <w:vMerge w:val="restart"/>
            <w:vAlign w:val="center"/>
          </w:tcPr>
          <w:p>
            <w:pP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1</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在他人的语言指导下或照看下能够完成</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需要他人动手帮助，但以自身完成为主</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Times"/>
                <w:kern w:val="0"/>
                <w:szCs w:val="21"/>
              </w:rPr>
              <w:t>3</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主要靠帮助，自身只是配合</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Times"/>
                <w:kern w:val="0"/>
                <w:szCs w:val="21"/>
              </w:rPr>
              <w:t>4</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完全需要帮助，或更严重的情况</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9.穿/脱上衣</w:t>
            </w: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不需要帮助</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1</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在他人的语言指导下或照看下能够完成</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需要他人动手帮助，但以自身完成为主</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3分 主要靠帮助，自身只是配合</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4分 完全需要帮助，或更严重的情况</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10.穿/脱裤子</w:t>
            </w: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不需要帮助</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1</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在他人的语言指导下或照看下能够完成</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需要他人动手帮助，但以自身完成为主</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3分 主要靠帮助，自身只是配合</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4分 完全需要帮助，或更严重的情况</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11.身体清洁</w:t>
            </w: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不需要帮助</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autoSpaceDE w:val="0"/>
              <w:autoSpaceDN w:val="0"/>
              <w:adjustRightInd w:val="0"/>
              <w:spacing w:line="400" w:lineRule="exact"/>
              <w:jc w:val="left"/>
              <w:rPr>
                <w:rFonts w:ascii="宋体" w:hAnsi="宋体" w:cs="Times"/>
                <w:b/>
                <w:kern w:val="0"/>
                <w:sz w:val="24"/>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1</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在他人的语言指导下或照看下能够完成</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autoSpaceDE w:val="0"/>
              <w:autoSpaceDN w:val="0"/>
              <w:adjustRightInd w:val="0"/>
              <w:spacing w:line="400" w:lineRule="exact"/>
              <w:jc w:val="left"/>
              <w:rPr>
                <w:rFonts w:ascii="宋体" w:hAnsi="宋体" w:cs="Times"/>
                <w:b/>
                <w:kern w:val="0"/>
                <w:sz w:val="24"/>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需要他人动手帮助，但以自身完成为主</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宋体" w:hAnsi="宋体" w:cs="Times"/>
                <w:b/>
                <w:kern w:val="0"/>
                <w:sz w:val="24"/>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3分 主要靠帮助，自身只是配合</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宋体" w:hAnsi="宋体" w:cs="Times"/>
                <w:b/>
                <w:kern w:val="0"/>
                <w:sz w:val="24"/>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4分 完全需要帮助，或更严重的情况</w:t>
            </w:r>
          </w:p>
        </w:tc>
        <w:tc>
          <w:tcPr>
            <w:tcW w:w="8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12.使用厕所</w:t>
            </w: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不需要帮助</w:t>
            </w:r>
          </w:p>
        </w:tc>
        <w:tc>
          <w:tcPr>
            <w:tcW w:w="827" w:type="dxa"/>
            <w:vMerge w:val="restart"/>
            <w:vAlign w:val="center"/>
          </w:tcPr>
          <w:p>
            <w:pP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1</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在他人的语言指导下或照看下能够完成</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需要他人动手帮助，但以自身完成为主</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3分 主要靠帮助，自身只是配合</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4分 完全需要帮助，或更严重的情况</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13.小便控制</w:t>
            </w: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每次都能不失控</w:t>
            </w:r>
          </w:p>
        </w:tc>
        <w:tc>
          <w:tcPr>
            <w:tcW w:w="827" w:type="dxa"/>
            <w:vMerge w:val="restart"/>
            <w:vAlign w:val="center"/>
          </w:tcPr>
          <w:p>
            <w:pPr>
              <w:rPr>
                <w:rFonts w:ascii="仿宋_GB2312"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1分 每月失控1-3次左右</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每周失控1次左右</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3分 每天失控1次左右</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4分 每次都失控</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14.大便控制</w:t>
            </w:r>
          </w:p>
        </w:tc>
        <w:tc>
          <w:tcPr>
            <w:tcW w:w="5694"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每次都能不失控</w:t>
            </w:r>
          </w:p>
        </w:tc>
        <w:tc>
          <w:tcPr>
            <w:tcW w:w="827"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1分 每月失控1-3次左右</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每周失控1次左右</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3分 每天失控1次左右</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694" w:type="dxa"/>
            <w:vAlign w:val="center"/>
          </w:tcPr>
          <w:p>
            <w:pPr>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4分 每次都失控</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restart"/>
            <w:vAlign w:val="center"/>
          </w:tcPr>
          <w:p>
            <w:pPr>
              <w:widowControl/>
              <w:autoSpaceDE w:val="0"/>
              <w:autoSpaceDN w:val="0"/>
              <w:adjustRightInd w:val="0"/>
              <w:spacing w:line="400" w:lineRule="exact"/>
              <w:jc w:val="left"/>
              <w:rPr>
                <w:rFonts w:ascii="仿宋_GB2312" w:hAnsi="宋体" w:eastAsia="仿宋_GB2312" w:cs="Times"/>
                <w:b/>
                <w:kern w:val="0"/>
                <w:sz w:val="24"/>
              </w:rPr>
            </w:pPr>
            <w:r>
              <w:rPr>
                <w:rFonts w:hint="eastAsia" w:ascii="楷体_GB2312" w:hAnsi="楷体_GB2312" w:eastAsia="楷体_GB2312" w:cs="楷体_GB2312"/>
                <w:b/>
                <w:kern w:val="0"/>
                <w:sz w:val="28"/>
                <w:szCs w:val="28"/>
              </w:rPr>
              <w:t>15.服用药物</w:t>
            </w:r>
          </w:p>
        </w:tc>
        <w:tc>
          <w:tcPr>
            <w:tcW w:w="5694" w:type="dxa"/>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szCs w:val="21"/>
              </w:rPr>
              <w:t>0</w:t>
            </w:r>
            <w:r>
              <w:rPr>
                <w:rFonts w:hint="eastAsia" w:ascii="仿宋_GB2312" w:hAnsi="宋体" w:eastAsia="仿宋_GB2312" w:cs="Calibri"/>
                <w:kern w:val="0"/>
                <w:szCs w:val="21"/>
              </w:rPr>
              <w:t xml:space="preserve">分 </w:t>
            </w:r>
            <w:r>
              <w:rPr>
                <w:rFonts w:hint="eastAsia" w:ascii="仿宋_GB2312" w:hAnsi="宋体" w:eastAsia="仿宋_GB2312"/>
                <w:szCs w:val="21"/>
              </w:rPr>
              <w:t>能自己负责在正确的时间服用正确的药物</w:t>
            </w:r>
          </w:p>
        </w:tc>
        <w:tc>
          <w:tcPr>
            <w:tcW w:w="827" w:type="dxa"/>
            <w:vMerge w:val="restart"/>
            <w:vAlign w:val="center"/>
          </w:tcPr>
          <w:p>
            <w:pP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continue"/>
            <w:vAlign w:val="center"/>
          </w:tcPr>
          <w:p>
            <w:pPr>
              <w:rPr>
                <w:rFonts w:ascii="仿宋_GB2312" w:eastAsia="仿宋_GB2312"/>
                <w:sz w:val="24"/>
              </w:rPr>
            </w:pPr>
          </w:p>
        </w:tc>
        <w:tc>
          <w:tcPr>
            <w:tcW w:w="5694" w:type="dxa"/>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szCs w:val="21"/>
              </w:rPr>
              <w:t>1</w:t>
            </w:r>
            <w:r>
              <w:rPr>
                <w:rFonts w:hint="eastAsia" w:ascii="仿宋_GB2312" w:hAnsi="宋体" w:eastAsia="仿宋_GB2312" w:cs="Calibri"/>
                <w:kern w:val="0"/>
                <w:szCs w:val="21"/>
              </w:rPr>
              <w:t xml:space="preserve">分 </w:t>
            </w:r>
            <w:r>
              <w:rPr>
                <w:rFonts w:hint="eastAsia" w:ascii="仿宋_GB2312" w:hAnsi="宋体" w:eastAsia="仿宋_GB2312" w:cs="Times"/>
                <w:kern w:val="0"/>
                <w:szCs w:val="21"/>
              </w:rPr>
              <w:t>在他人的语言指导下或照看下能够完成</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仿宋_GB2312" w:eastAsia="仿宋_GB2312"/>
                <w:sz w:val="24"/>
              </w:rPr>
            </w:pPr>
          </w:p>
        </w:tc>
        <w:tc>
          <w:tcPr>
            <w:tcW w:w="5694" w:type="dxa"/>
          </w:tcPr>
          <w:p>
            <w:pPr>
              <w:widowControl/>
              <w:autoSpaceDE w:val="0"/>
              <w:autoSpaceDN w:val="0"/>
              <w:adjustRightInd w:val="0"/>
              <w:spacing w:line="360" w:lineRule="auto"/>
              <w:jc w:val="left"/>
              <w:rPr>
                <w:rFonts w:ascii="仿宋_GB2312" w:hAnsi="宋体" w:eastAsia="仿宋_GB2312" w:cs="Times"/>
                <w:kern w:val="0"/>
                <w:szCs w:val="21"/>
              </w:rPr>
            </w:pPr>
            <w:r>
              <w:rPr>
                <w:rFonts w:hint="eastAsia" w:ascii="仿宋_GB2312" w:hAnsi="宋体" w:eastAsia="仿宋_GB2312"/>
                <w:szCs w:val="21"/>
              </w:rPr>
              <w:t>2</w:t>
            </w:r>
            <w:r>
              <w:rPr>
                <w:rFonts w:hint="eastAsia" w:ascii="仿宋_GB2312" w:hAnsi="宋体" w:eastAsia="仿宋_GB2312" w:cs="Calibri"/>
                <w:kern w:val="0"/>
                <w:szCs w:val="21"/>
              </w:rPr>
              <w:t xml:space="preserve">分 </w:t>
            </w:r>
            <w:r>
              <w:rPr>
                <w:rFonts w:hint="eastAsia" w:ascii="仿宋_GB2312" w:hAnsi="宋体" w:eastAsia="仿宋_GB2312"/>
                <w:szCs w:val="21"/>
              </w:rPr>
              <w:t>如果事先准备好服用的药物份量，可自行服药</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仿宋_GB2312" w:eastAsia="仿宋_GB2312"/>
                <w:sz w:val="24"/>
              </w:rPr>
            </w:pPr>
          </w:p>
        </w:tc>
        <w:tc>
          <w:tcPr>
            <w:tcW w:w="5694" w:type="dxa"/>
          </w:tcPr>
          <w:p>
            <w:pPr>
              <w:widowControl/>
              <w:autoSpaceDE w:val="0"/>
              <w:autoSpaceDN w:val="0"/>
              <w:adjustRightInd w:val="0"/>
              <w:spacing w:line="360" w:lineRule="auto"/>
              <w:jc w:val="left"/>
              <w:rPr>
                <w:rFonts w:ascii="仿宋_GB2312" w:hAnsi="宋体" w:eastAsia="仿宋_GB2312" w:cs="Calibri"/>
                <w:kern w:val="0"/>
                <w:szCs w:val="21"/>
              </w:rPr>
            </w:pPr>
            <w:r>
              <w:rPr>
                <w:rFonts w:hint="eastAsia" w:ascii="仿宋_GB2312" w:hAnsi="宋体" w:eastAsia="仿宋_GB2312"/>
                <w:szCs w:val="21"/>
              </w:rPr>
              <w:t>3</w:t>
            </w:r>
            <w:r>
              <w:rPr>
                <w:rFonts w:hint="eastAsia" w:ascii="仿宋_GB2312" w:hAnsi="宋体" w:eastAsia="仿宋_GB2312" w:cs="Calibri"/>
                <w:kern w:val="0"/>
                <w:szCs w:val="21"/>
              </w:rPr>
              <w:t>分 主要依靠帮助服药</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仿宋_GB2312" w:eastAsia="仿宋_GB2312"/>
                <w:sz w:val="24"/>
              </w:rPr>
            </w:pPr>
          </w:p>
        </w:tc>
        <w:tc>
          <w:tcPr>
            <w:tcW w:w="5694" w:type="dxa"/>
            <w:vAlign w:val="center"/>
          </w:tcPr>
          <w:p>
            <w:pPr>
              <w:widowControl/>
              <w:autoSpaceDE w:val="0"/>
              <w:autoSpaceDN w:val="0"/>
              <w:adjustRightInd w:val="0"/>
              <w:spacing w:line="360" w:lineRule="auto"/>
              <w:jc w:val="left"/>
              <w:rPr>
                <w:rFonts w:ascii="仿宋_GB2312" w:hAnsi="宋体" w:eastAsia="仿宋_GB2312" w:cs="Calibri"/>
                <w:kern w:val="0"/>
                <w:szCs w:val="21"/>
              </w:rPr>
            </w:pPr>
            <w:r>
              <w:rPr>
                <w:rFonts w:hint="eastAsia" w:ascii="仿宋_GB2312" w:hAnsi="宋体" w:eastAsia="仿宋_GB2312" w:cs="Calibri"/>
                <w:kern w:val="0"/>
                <w:szCs w:val="21"/>
              </w:rPr>
              <w:t>4分 完全不能自行服用药物</w:t>
            </w:r>
          </w:p>
        </w:tc>
        <w:tc>
          <w:tcPr>
            <w:tcW w:w="827"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8756" w:type="dxa"/>
            <w:gridSpan w:val="3"/>
            <w:vAlign w:val="center"/>
          </w:tcPr>
          <w:p>
            <w:pPr>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 xml:space="preserve">上述评估项目总分为60分，本次评估得分为 </w:t>
            </w:r>
            <w:r>
              <w:rPr>
                <w:rFonts w:hint="eastAsia" w:ascii="楷体_GB2312" w:hAnsi="楷体_GB2312" w:eastAsia="楷体_GB2312" w:cs="楷体_GB2312"/>
                <w:b/>
                <w:kern w:val="0"/>
                <w:sz w:val="28"/>
                <w:szCs w:val="28"/>
                <w:u w:val="single"/>
              </w:rPr>
              <w:t xml:space="preserve">       </w:t>
            </w:r>
            <w:r>
              <w:rPr>
                <w:rFonts w:hint="eastAsia" w:ascii="楷体_GB2312" w:hAnsi="楷体_GB2312" w:eastAsia="楷体_GB2312" w:cs="楷体_GB2312"/>
                <w:b/>
                <w:kern w:val="0"/>
                <w:sz w:val="28"/>
                <w:szCs w:val="28"/>
              </w:rPr>
              <w:t>分</w:t>
            </w:r>
          </w:p>
        </w:tc>
      </w:tr>
    </w:tbl>
    <w:p/>
    <w:p/>
    <w:p/>
    <w:p/>
    <w:p>
      <w:pPr>
        <w:spacing w:line="400" w:lineRule="exact"/>
        <w:jc w:val="center"/>
        <w:rPr>
          <w:rFonts w:hint="eastAsia" w:ascii="宋体" w:hAnsi="宋体" w:cs="宋体"/>
          <w:b/>
          <w:sz w:val="36"/>
          <w:szCs w:val="28"/>
        </w:rPr>
      </w:pPr>
    </w:p>
    <w:p>
      <w:pPr>
        <w:spacing w:line="400" w:lineRule="exact"/>
        <w:jc w:val="center"/>
        <w:rPr>
          <w:rFonts w:hint="eastAsia" w:ascii="宋体" w:hAnsi="宋体" w:cs="宋体"/>
          <w:b/>
          <w:sz w:val="36"/>
          <w:szCs w:val="28"/>
        </w:rPr>
      </w:pPr>
    </w:p>
    <w:p>
      <w:pPr>
        <w:spacing w:line="400" w:lineRule="exact"/>
        <w:jc w:val="center"/>
        <w:rPr>
          <w:rFonts w:hint="eastAsia" w:ascii="宋体" w:hAnsi="宋体" w:cs="宋体"/>
          <w:b/>
          <w:sz w:val="36"/>
          <w:szCs w:val="28"/>
        </w:rPr>
      </w:pPr>
    </w:p>
    <w:p>
      <w:pPr>
        <w:spacing w:line="400" w:lineRule="exact"/>
        <w:jc w:val="center"/>
        <w:rPr>
          <w:rFonts w:hint="eastAsia" w:ascii="宋体" w:hAnsi="宋体" w:cs="宋体"/>
          <w:b/>
          <w:sz w:val="36"/>
          <w:szCs w:val="28"/>
        </w:rPr>
      </w:pPr>
    </w:p>
    <w:p>
      <w:pPr>
        <w:spacing w:line="400" w:lineRule="exact"/>
        <w:jc w:val="center"/>
        <w:rPr>
          <w:rFonts w:hint="eastAsia" w:ascii="宋体" w:hAnsi="宋体" w:cs="宋体"/>
          <w:b/>
          <w:sz w:val="36"/>
          <w:szCs w:val="28"/>
        </w:rPr>
      </w:pPr>
    </w:p>
    <w:p>
      <w:pPr>
        <w:spacing w:line="400" w:lineRule="exact"/>
        <w:jc w:val="center"/>
        <w:rPr>
          <w:rFonts w:hint="eastAsia" w:ascii="宋体" w:hAnsi="宋体" w:cs="宋体"/>
          <w:b/>
          <w:sz w:val="36"/>
          <w:szCs w:val="28"/>
        </w:rPr>
      </w:pPr>
    </w:p>
    <w:p>
      <w:pPr>
        <w:spacing w:line="400" w:lineRule="exact"/>
        <w:jc w:val="center"/>
        <w:rPr>
          <w:rFonts w:hint="eastAsia" w:ascii="宋体" w:hAnsi="宋体" w:cs="宋体"/>
          <w:b/>
          <w:sz w:val="36"/>
          <w:szCs w:val="28"/>
        </w:rPr>
      </w:pPr>
    </w:p>
    <w:p>
      <w:pPr>
        <w:spacing w:line="400" w:lineRule="exact"/>
        <w:jc w:val="center"/>
        <w:rPr>
          <w:rFonts w:hint="eastAsia" w:ascii="宋体" w:hAnsi="宋体" w:cs="宋体"/>
          <w:b/>
          <w:sz w:val="36"/>
          <w:szCs w:val="28"/>
        </w:rPr>
      </w:pPr>
    </w:p>
    <w:p>
      <w:pPr>
        <w:spacing w:line="400" w:lineRule="exact"/>
        <w:jc w:val="center"/>
        <w:rPr>
          <w:rFonts w:ascii="宋体" w:hAnsi="宋体" w:cs="宋体"/>
          <w:b/>
          <w:sz w:val="36"/>
          <w:szCs w:val="28"/>
        </w:rPr>
      </w:pPr>
      <w:r>
        <w:rPr>
          <w:rFonts w:hint="eastAsia" w:ascii="宋体" w:hAnsi="宋体" w:cs="宋体"/>
          <w:b/>
          <w:sz w:val="36"/>
          <w:szCs w:val="28"/>
        </w:rPr>
        <w:t xml:space="preserve">附表2 </w:t>
      </w:r>
      <w:r>
        <w:rPr>
          <w:rFonts w:ascii="宋体" w:hAnsi="宋体" w:cs="宋体"/>
          <w:b/>
          <w:sz w:val="36"/>
          <w:szCs w:val="28"/>
        </w:rPr>
        <w:t>精神状态</w:t>
      </w:r>
      <w:r>
        <w:rPr>
          <w:rFonts w:hint="eastAsia" w:ascii="宋体" w:hAnsi="宋体" w:cs="宋体"/>
          <w:b/>
          <w:sz w:val="36"/>
          <w:szCs w:val="28"/>
        </w:rPr>
        <w:t>与社会参与能力</w:t>
      </w:r>
      <w:r>
        <w:rPr>
          <w:rFonts w:ascii="宋体" w:hAnsi="宋体" w:cs="宋体"/>
          <w:b/>
          <w:sz w:val="36"/>
          <w:szCs w:val="28"/>
        </w:rPr>
        <w:t>评</w:t>
      </w:r>
      <w:r>
        <w:rPr>
          <w:rFonts w:hint="eastAsia" w:ascii="宋体" w:hAnsi="宋体" w:cs="宋体"/>
          <w:b/>
          <w:sz w:val="36"/>
          <w:szCs w:val="28"/>
        </w:rPr>
        <w:t>分</w:t>
      </w:r>
      <w:r>
        <w:rPr>
          <w:rFonts w:ascii="宋体" w:hAnsi="宋体" w:cs="宋体"/>
          <w:b/>
          <w:sz w:val="36"/>
          <w:szCs w:val="28"/>
        </w:rPr>
        <w:t>表</w:t>
      </w:r>
    </w:p>
    <w:p>
      <w:pPr>
        <w:spacing w:line="400" w:lineRule="exact"/>
        <w:jc w:val="center"/>
        <w:rPr>
          <w:rFonts w:ascii="宋体" w:hAnsi="宋体" w:cs="宋体"/>
          <w:b/>
          <w:sz w:val="32"/>
        </w:rPr>
      </w:pPr>
    </w:p>
    <w:tbl>
      <w:tblPr>
        <w:tblStyle w:val="3"/>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075"/>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blHeader/>
        </w:trPr>
        <w:tc>
          <w:tcPr>
            <w:tcW w:w="1809" w:type="dxa"/>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r>
              <w:rPr>
                <w:rFonts w:hint="eastAsia" w:ascii="楷体_GB2312" w:hAnsi="楷体_GB2312" w:eastAsia="楷体_GB2312" w:cs="楷体_GB2312"/>
                <w:b/>
                <w:kern w:val="0"/>
                <w:sz w:val="28"/>
                <w:szCs w:val="21"/>
              </w:rPr>
              <w:t>评估项目</w:t>
            </w:r>
          </w:p>
        </w:tc>
        <w:tc>
          <w:tcPr>
            <w:tcW w:w="6075" w:type="dxa"/>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r>
              <w:rPr>
                <w:rFonts w:hint="eastAsia" w:ascii="楷体_GB2312" w:hAnsi="楷体_GB2312" w:eastAsia="楷体_GB2312" w:cs="楷体_GB2312"/>
                <w:b/>
                <w:kern w:val="0"/>
                <w:sz w:val="28"/>
                <w:szCs w:val="21"/>
              </w:rPr>
              <w:t>具体评价指标及分值</w:t>
            </w:r>
          </w:p>
        </w:tc>
        <w:tc>
          <w:tcPr>
            <w:tcW w:w="872" w:type="dxa"/>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r>
              <w:rPr>
                <w:rFonts w:hint="eastAsia" w:ascii="楷体_GB2312" w:hAnsi="楷体_GB2312" w:eastAsia="楷体_GB2312" w:cs="楷体_GB2312"/>
                <w:b/>
                <w:kern w:val="0"/>
                <w:sz w:val="28"/>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1809"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1.时间定向</w:t>
            </w: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0分 时间观念（年、月、日、时）清楚</w:t>
            </w:r>
          </w:p>
        </w:tc>
        <w:tc>
          <w:tcPr>
            <w:tcW w:w="872" w:type="dxa"/>
            <w:vMerge w:val="restart"/>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1分 时间观念有些下降，年、月、日清楚，但有时相差几天</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2分 时间观念较差，年、月、日不清楚，可知上半年或下半年</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3分 时间观念很差，年、月、日不清楚，可知上午或下午</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5分 无时间观念</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trPr>
        <w:tc>
          <w:tcPr>
            <w:tcW w:w="1809"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2.空间定向</w:t>
            </w: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0分 可单独出远门，能很快掌握新环境的方位</w:t>
            </w:r>
          </w:p>
        </w:tc>
        <w:tc>
          <w:tcPr>
            <w:tcW w:w="872" w:type="dxa"/>
            <w:vMerge w:val="restart"/>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1分 可单独来往于近街，知道现住地的名称和方位，但不知回家路线</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2分 只能单独在家附近行动，对现住地只知名称，不知道方位</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3分 只能在左邻右舍间串门，对现住地不知名称和方位</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5分 不能单独外出</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1809"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3.人物定向</w:t>
            </w: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0分 知道周围人们的关系，知道祖孙、叔伯、姑姨、侄子侄女等称谓的意义；可分辨陌生人的大致年龄和身份，可用适当称呼</w:t>
            </w:r>
          </w:p>
        </w:tc>
        <w:tc>
          <w:tcPr>
            <w:tcW w:w="872" w:type="dxa"/>
            <w:vMerge w:val="restart"/>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1分 只知家中亲密近亲的关系，不会分辨陌生人的大致年龄，不能称呼陌生人</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2分 只能称呼家中人，或只能照样称呼，不知其关系，不辨辈分</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3分 只认识常同住的亲人，可称呼子女或孙子女，可辨熟人和生人</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5分 只认识保护人，不辨熟人和生人</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9"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4.记忆</w:t>
            </w: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0分 总是能够保持与社会、年龄所适应的长、短时记忆，能够完整的回忆</w:t>
            </w:r>
          </w:p>
        </w:tc>
        <w:tc>
          <w:tcPr>
            <w:tcW w:w="872" w:type="dxa"/>
            <w:vMerge w:val="restart"/>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1分 出现轻度的记忆紊乱或回忆不能（不能回忆即时信息，3个词语经过5分钟后仅能回忆0-1个</w:t>
            </w:r>
            <w:r>
              <w:rPr>
                <w:rFonts w:ascii="仿宋_GB2312" w:hAnsi="宋体" w:eastAsia="仿宋_GB2312" w:cs="Times"/>
                <w:kern w:val="0"/>
                <w:szCs w:val="21"/>
              </w:rPr>
              <w:t>）</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2分 出现中度的记忆紊乱或回忆不能（不能回忆近期记忆，不记得上一顿饭吃了什么）</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3分 出现重度的记忆紊乱或回忆不能（不能回忆远期记忆，不记得自己的老朋友）</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809"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5分 记忆完全紊乱或完全不能对既往</w:t>
            </w:r>
            <w:r>
              <w:rPr>
                <w:rFonts w:hint="default" w:ascii="仿宋_GB2312" w:hAnsi="宋体" w:eastAsia="仿宋_GB2312" w:cs="Times"/>
                <w:kern w:val="0"/>
                <w:szCs w:val="21"/>
              </w:rPr>
              <w:t>事物</w:t>
            </w:r>
            <w:r>
              <w:rPr>
                <w:rFonts w:hint="eastAsia" w:ascii="仿宋_GB2312" w:hAnsi="宋体" w:eastAsia="仿宋_GB2312" w:cs="Times"/>
                <w:kern w:val="0"/>
                <w:szCs w:val="21"/>
              </w:rPr>
              <w:t>进行正确的回忆</w:t>
            </w:r>
          </w:p>
        </w:tc>
        <w:tc>
          <w:tcPr>
            <w:tcW w:w="872" w:type="dxa"/>
            <w:vMerge w:val="continue"/>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5.攻击行为</w:t>
            </w: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0分 没出现</w:t>
            </w:r>
          </w:p>
        </w:tc>
        <w:tc>
          <w:tcPr>
            <w:tcW w:w="872"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widowControl/>
              <w:autoSpaceDE w:val="0"/>
              <w:autoSpaceDN w:val="0"/>
              <w:adjustRightInd w:val="0"/>
              <w:spacing w:line="400" w:lineRule="exact"/>
              <w:jc w:val="left"/>
              <w:rPr>
                <w:rFonts w:ascii="仿宋_GB2312" w:hAnsi="宋体" w:eastAsia="仿宋_GB2312" w:cs="Times"/>
                <w:b/>
                <w:kern w:val="0"/>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1分 每月出现一两次</w:t>
            </w:r>
            <w:r>
              <w:rPr>
                <w:rFonts w:ascii="仿宋_GB2312" w:hAnsi="宋体" w:eastAsia="仿宋_GB2312" w:cs="Times"/>
                <w:kern w:val="0"/>
                <w:szCs w:val="21"/>
              </w:rPr>
              <w:t xml:space="preserve"> </w:t>
            </w:r>
          </w:p>
        </w:tc>
        <w:tc>
          <w:tcPr>
            <w:tcW w:w="872"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widowControl/>
              <w:autoSpaceDE w:val="0"/>
              <w:autoSpaceDN w:val="0"/>
              <w:adjustRightInd w:val="0"/>
              <w:spacing w:line="400" w:lineRule="exact"/>
              <w:jc w:val="left"/>
              <w:rPr>
                <w:rFonts w:ascii="仿宋_GB2312" w:hAnsi="宋体" w:eastAsia="仿宋_GB2312" w:cs="Times"/>
                <w:b/>
                <w:kern w:val="0"/>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2分 每周出现一两次</w:t>
            </w:r>
            <w:r>
              <w:rPr>
                <w:rFonts w:ascii="仿宋_GB2312" w:hAnsi="宋体" w:eastAsia="仿宋_GB2312" w:cs="Times"/>
                <w:kern w:val="0"/>
                <w:szCs w:val="21"/>
              </w:rPr>
              <w:t xml:space="preserve"> </w:t>
            </w:r>
          </w:p>
        </w:tc>
        <w:tc>
          <w:tcPr>
            <w:tcW w:w="872"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widowControl/>
              <w:autoSpaceDE w:val="0"/>
              <w:autoSpaceDN w:val="0"/>
              <w:adjustRightInd w:val="0"/>
              <w:spacing w:line="400" w:lineRule="exact"/>
              <w:jc w:val="left"/>
              <w:rPr>
                <w:rFonts w:ascii="仿宋_GB2312" w:hAnsi="宋体" w:eastAsia="仿宋_GB2312" w:cs="Times"/>
                <w:b/>
                <w:kern w:val="0"/>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3分 过去3天里出现过一两次</w:t>
            </w:r>
          </w:p>
        </w:tc>
        <w:tc>
          <w:tcPr>
            <w:tcW w:w="872"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widowControl/>
              <w:autoSpaceDE w:val="0"/>
              <w:autoSpaceDN w:val="0"/>
              <w:adjustRightInd w:val="0"/>
              <w:spacing w:line="400" w:lineRule="exact"/>
              <w:jc w:val="left"/>
              <w:rPr>
                <w:rFonts w:ascii="仿宋_GB2312" w:hAnsi="宋体" w:eastAsia="仿宋_GB2312" w:cs="Times"/>
                <w:b/>
                <w:kern w:val="0"/>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5分 过去3天里天天出现</w:t>
            </w:r>
          </w:p>
        </w:tc>
        <w:tc>
          <w:tcPr>
            <w:tcW w:w="872"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restart"/>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楷体_GB2312" w:hAnsi="楷体_GB2312" w:eastAsia="楷体_GB2312" w:cs="楷体_GB2312"/>
                <w:b/>
                <w:kern w:val="0"/>
                <w:sz w:val="28"/>
                <w:szCs w:val="28"/>
              </w:rPr>
              <w:t>6.抑郁症状</w:t>
            </w: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0分 没出现</w:t>
            </w:r>
          </w:p>
        </w:tc>
        <w:tc>
          <w:tcPr>
            <w:tcW w:w="872"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widowControl/>
              <w:autoSpaceDE w:val="0"/>
              <w:autoSpaceDN w:val="0"/>
              <w:adjustRightInd w:val="0"/>
              <w:spacing w:line="400" w:lineRule="exact"/>
              <w:jc w:val="left"/>
              <w:rPr>
                <w:rFonts w:ascii="仿宋_GB2312" w:hAnsi="宋体" w:eastAsia="仿宋_GB2312" w:cs="Courier"/>
                <w:b/>
                <w:kern w:val="0"/>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1分 每月出现一两次</w:t>
            </w:r>
            <w:r>
              <w:rPr>
                <w:rFonts w:ascii="仿宋_GB2312" w:hAnsi="宋体" w:eastAsia="仿宋_GB2312" w:cs="Times"/>
                <w:kern w:val="0"/>
                <w:szCs w:val="21"/>
              </w:rPr>
              <w:t xml:space="preserve"> </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widowControl/>
              <w:autoSpaceDE w:val="0"/>
              <w:autoSpaceDN w:val="0"/>
              <w:adjustRightInd w:val="0"/>
              <w:spacing w:line="400" w:lineRule="exact"/>
              <w:jc w:val="left"/>
              <w:rPr>
                <w:rFonts w:ascii="仿宋_GB2312" w:hAnsi="宋体" w:eastAsia="仿宋_GB2312" w:cs="Times"/>
                <w:b/>
                <w:kern w:val="0"/>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2分 每周出现一两次</w:t>
            </w:r>
            <w:r>
              <w:rPr>
                <w:rFonts w:ascii="仿宋_GB2312" w:hAnsi="宋体" w:eastAsia="仿宋_GB2312" w:cs="Times"/>
                <w:kern w:val="0"/>
                <w:szCs w:val="21"/>
              </w:rPr>
              <w:t xml:space="preserve"> </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widowControl/>
              <w:autoSpaceDE w:val="0"/>
              <w:autoSpaceDN w:val="0"/>
              <w:adjustRightInd w:val="0"/>
              <w:spacing w:line="400" w:lineRule="exact"/>
              <w:jc w:val="left"/>
              <w:rPr>
                <w:rFonts w:ascii="仿宋_GB2312" w:hAnsi="宋体" w:eastAsia="仿宋_GB2312" w:cs="Times"/>
                <w:b/>
                <w:kern w:val="0"/>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3分 过去3天里出现过一两次</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widowControl/>
              <w:autoSpaceDE w:val="0"/>
              <w:autoSpaceDN w:val="0"/>
              <w:adjustRightInd w:val="0"/>
              <w:spacing w:line="400" w:lineRule="exact"/>
              <w:jc w:val="left"/>
              <w:rPr>
                <w:rFonts w:ascii="仿宋_GB2312" w:hAnsi="宋体" w:eastAsia="仿宋_GB2312" w:cs="Times"/>
                <w:b/>
                <w:kern w:val="0"/>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5分 过去3天里天天出现</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809" w:type="dxa"/>
            <w:vMerge w:val="restart"/>
            <w:vAlign w:val="center"/>
          </w:tcPr>
          <w:p>
            <w:pPr>
              <w:widowControl/>
              <w:autoSpaceDE w:val="0"/>
              <w:autoSpaceDN w:val="0"/>
              <w:adjustRightInd w:val="0"/>
              <w:spacing w:line="400" w:lineRule="exact"/>
              <w:jc w:val="left"/>
              <w:rPr>
                <w:rFonts w:ascii="仿宋_GB2312" w:hAnsi="宋体" w:eastAsia="仿宋_GB2312" w:cs="Times"/>
                <w:b/>
                <w:kern w:val="0"/>
                <w:sz w:val="24"/>
              </w:rPr>
            </w:pPr>
            <w:r>
              <w:rPr>
                <w:rFonts w:hint="eastAsia" w:ascii="楷体_GB2312" w:hAnsi="楷体_GB2312" w:eastAsia="楷体_GB2312" w:cs="楷体_GB2312"/>
                <w:b/>
                <w:kern w:val="0"/>
                <w:sz w:val="28"/>
                <w:szCs w:val="28"/>
              </w:rPr>
              <w:t>7.强迫行为</w:t>
            </w:r>
          </w:p>
        </w:tc>
        <w:tc>
          <w:tcPr>
            <w:tcW w:w="6075"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0分 无强迫症状（如反复洗手、关门、上厕所等）</w:t>
            </w:r>
          </w:p>
        </w:tc>
        <w:tc>
          <w:tcPr>
            <w:tcW w:w="872" w:type="dxa"/>
            <w:vMerge w:val="restart"/>
            <w:vAlign w:val="center"/>
          </w:tcPr>
          <w:p>
            <w:pP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809" w:type="dxa"/>
            <w:vMerge w:val="continue"/>
          </w:tcPr>
          <w:p>
            <w:pPr>
              <w:rPr>
                <w:rFonts w:ascii="仿宋_GB2312" w:eastAsia="仿宋_GB2312"/>
                <w:sz w:val="24"/>
              </w:rPr>
            </w:pPr>
          </w:p>
        </w:tc>
        <w:tc>
          <w:tcPr>
            <w:tcW w:w="6075"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1分 每月有1-2次强迫行为</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tcPr>
          <w:p>
            <w:pPr>
              <w:rPr>
                <w:rFonts w:ascii="仿宋_GB2312" w:eastAsia="仿宋_GB2312"/>
                <w:sz w:val="24"/>
              </w:rPr>
            </w:pPr>
          </w:p>
        </w:tc>
        <w:tc>
          <w:tcPr>
            <w:tcW w:w="6075"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2分 每周有1-2次强迫行为</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tcPr>
          <w:p>
            <w:pPr>
              <w:rPr>
                <w:rFonts w:ascii="仿宋_GB2312" w:eastAsia="仿宋_GB2312"/>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3分 过去3天里出现过一两次</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tcPr>
          <w:p>
            <w:pPr>
              <w:rPr>
                <w:rFonts w:ascii="仿宋_GB2312" w:eastAsia="仿宋_GB2312"/>
                <w:sz w:val="24"/>
              </w:rPr>
            </w:pPr>
          </w:p>
        </w:tc>
        <w:tc>
          <w:tcPr>
            <w:tcW w:w="6075" w:type="dxa"/>
            <w:vAlign w:val="center"/>
          </w:tcPr>
          <w:p>
            <w:pPr>
              <w:spacing w:line="360" w:lineRule="auto"/>
              <w:rPr>
                <w:rFonts w:ascii="仿宋_GB2312" w:hAnsi="宋体" w:eastAsia="仿宋_GB2312" w:cs="Times"/>
                <w:kern w:val="0"/>
                <w:szCs w:val="21"/>
              </w:rPr>
            </w:pPr>
            <w:r>
              <w:rPr>
                <w:rFonts w:hint="eastAsia" w:ascii="仿宋_GB2312" w:hAnsi="宋体" w:eastAsia="仿宋_GB2312" w:cs="Times"/>
                <w:kern w:val="0"/>
                <w:szCs w:val="21"/>
              </w:rPr>
              <w:t>5分 过去3天里天天出现</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restart"/>
            <w:vAlign w:val="center"/>
          </w:tcPr>
          <w:p>
            <w:pPr>
              <w:widowControl/>
              <w:autoSpaceDE w:val="0"/>
              <w:autoSpaceDN w:val="0"/>
              <w:adjustRightInd w:val="0"/>
              <w:spacing w:line="400" w:lineRule="exact"/>
              <w:jc w:val="left"/>
              <w:rPr>
                <w:rFonts w:ascii="仿宋_GB2312" w:hAnsi="宋体" w:eastAsia="仿宋_GB2312" w:cs="Times"/>
                <w:b/>
                <w:kern w:val="0"/>
                <w:sz w:val="24"/>
              </w:rPr>
            </w:pPr>
            <w:r>
              <w:rPr>
                <w:rFonts w:hint="eastAsia" w:ascii="楷体_GB2312" w:hAnsi="楷体_GB2312" w:eastAsia="楷体_GB2312" w:cs="楷体_GB2312"/>
                <w:b/>
                <w:kern w:val="0"/>
                <w:sz w:val="28"/>
                <w:szCs w:val="28"/>
              </w:rPr>
              <w:t>8.财务管理</w:t>
            </w:r>
          </w:p>
        </w:tc>
        <w:tc>
          <w:tcPr>
            <w:tcW w:w="6075"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0分 金钱的管理、支配、使用，能独立完成</w:t>
            </w:r>
          </w:p>
        </w:tc>
        <w:tc>
          <w:tcPr>
            <w:tcW w:w="872" w:type="dxa"/>
            <w:vMerge w:val="restart"/>
            <w:vAlign w:val="center"/>
          </w:tcPr>
          <w:p>
            <w:pPr>
              <w:rPr>
                <w:rFonts w:ascii="仿宋_GB2312"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rPr>
                <w:rFonts w:ascii="仿宋_GB2312" w:eastAsia="仿宋_GB2312"/>
              </w:rPr>
            </w:pPr>
          </w:p>
        </w:tc>
        <w:tc>
          <w:tcPr>
            <w:tcW w:w="6075"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1分 因担心算错，每月管理约1000元</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rPr>
                <w:rFonts w:ascii="仿宋_GB2312" w:eastAsia="仿宋_GB2312"/>
              </w:rPr>
            </w:pPr>
          </w:p>
        </w:tc>
        <w:tc>
          <w:tcPr>
            <w:tcW w:w="6075"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Calibri"/>
                <w:kern w:val="0"/>
                <w:szCs w:val="21"/>
              </w:rPr>
              <w:t>2分 因担心算错，每月管理约300元</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rPr>
                <w:rFonts w:ascii="仿宋_GB2312" w:eastAsia="仿宋_GB2312"/>
              </w:rPr>
            </w:pPr>
          </w:p>
        </w:tc>
        <w:tc>
          <w:tcPr>
            <w:tcW w:w="6075"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3分 接触金钱机会少，主要由家属代管</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809" w:type="dxa"/>
            <w:vMerge w:val="continue"/>
            <w:vAlign w:val="center"/>
          </w:tcPr>
          <w:p>
            <w:pPr>
              <w:rPr>
                <w:rFonts w:ascii="仿宋_GB2312" w:eastAsia="仿宋_GB2312"/>
              </w:rPr>
            </w:pPr>
          </w:p>
        </w:tc>
        <w:tc>
          <w:tcPr>
            <w:tcW w:w="6075" w:type="dxa"/>
            <w:vAlign w:val="center"/>
          </w:tcPr>
          <w:p>
            <w:pPr>
              <w:widowControl/>
              <w:autoSpaceDE w:val="0"/>
              <w:autoSpaceDN w:val="0"/>
              <w:adjustRightInd w:val="0"/>
              <w:spacing w:line="400" w:lineRule="exact"/>
              <w:jc w:val="left"/>
              <w:rPr>
                <w:rFonts w:ascii="仿宋_GB2312" w:hAnsi="宋体" w:eastAsia="仿宋_GB2312" w:cs="Calibri"/>
                <w:kern w:val="0"/>
                <w:szCs w:val="21"/>
              </w:rPr>
            </w:pPr>
            <w:r>
              <w:rPr>
                <w:rFonts w:hint="eastAsia" w:ascii="仿宋_GB2312" w:hAnsi="宋体" w:eastAsia="仿宋_GB2312" w:cs="Calibri"/>
                <w:kern w:val="0"/>
                <w:szCs w:val="21"/>
              </w:rPr>
              <w:t>5分 完全不接触金钱等</w:t>
            </w:r>
          </w:p>
        </w:tc>
        <w:tc>
          <w:tcPr>
            <w:tcW w:w="872"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56" w:type="dxa"/>
            <w:gridSpan w:val="3"/>
            <w:vAlign w:val="center"/>
          </w:tcPr>
          <w:p>
            <w:pPr>
              <w:rPr>
                <w:rFonts w:ascii="仿宋_GB2312" w:eastAsia="仿宋_GB2312"/>
                <w:u w:val="single"/>
              </w:rPr>
            </w:pPr>
            <w:r>
              <w:rPr>
                <w:rFonts w:hint="eastAsia" w:ascii="楷体_GB2312" w:hAnsi="楷体_GB2312" w:eastAsia="楷体_GB2312" w:cs="楷体_GB2312"/>
                <w:b/>
                <w:kern w:val="0"/>
                <w:sz w:val="28"/>
                <w:szCs w:val="28"/>
              </w:rPr>
              <w:t xml:space="preserve">上述评估项目总分为40分，本次评估得分为 </w:t>
            </w:r>
            <w:r>
              <w:rPr>
                <w:rFonts w:hint="eastAsia" w:ascii="楷体_GB2312" w:hAnsi="楷体_GB2312" w:eastAsia="楷体_GB2312" w:cs="楷体_GB2312"/>
                <w:b/>
                <w:kern w:val="0"/>
                <w:sz w:val="28"/>
                <w:szCs w:val="28"/>
                <w:u w:val="single"/>
              </w:rPr>
              <w:t xml:space="preserve">       </w:t>
            </w:r>
            <w:r>
              <w:rPr>
                <w:rFonts w:hint="eastAsia" w:ascii="楷体_GB2312" w:hAnsi="楷体_GB2312" w:eastAsia="楷体_GB2312" w:cs="楷体_GB2312"/>
                <w:b/>
                <w:kern w:val="0"/>
                <w:sz w:val="28"/>
                <w:szCs w:val="28"/>
              </w:rPr>
              <w:t>分</w:t>
            </w:r>
          </w:p>
        </w:tc>
      </w:tr>
    </w:tbl>
    <w:p>
      <w:pPr>
        <w:sectPr>
          <w:pgSz w:w="11906" w:h="16838"/>
          <w:pgMar w:top="1440" w:right="1800" w:bottom="1440" w:left="1800" w:header="851" w:footer="992" w:gutter="0"/>
          <w:cols w:space="720" w:num="1"/>
          <w:docGrid w:type="lines" w:linePitch="312" w:charSpace="0"/>
        </w:sectPr>
      </w:pPr>
    </w:p>
    <w:p/>
    <w:p>
      <w:pPr>
        <w:spacing w:line="400" w:lineRule="exact"/>
        <w:jc w:val="center"/>
        <w:rPr>
          <w:rFonts w:ascii="宋体" w:hAnsi="宋体" w:cs="宋体"/>
          <w:b/>
          <w:sz w:val="36"/>
          <w:szCs w:val="28"/>
        </w:rPr>
      </w:pPr>
      <w:r>
        <w:rPr>
          <w:rFonts w:hint="eastAsia" w:ascii="宋体" w:hAnsi="宋体" w:cs="宋体"/>
          <w:b/>
          <w:sz w:val="36"/>
          <w:szCs w:val="28"/>
        </w:rPr>
        <w:t xml:space="preserve">附表3 </w:t>
      </w:r>
      <w:r>
        <w:rPr>
          <w:rFonts w:ascii="宋体" w:hAnsi="宋体" w:cs="宋体"/>
          <w:b/>
          <w:sz w:val="36"/>
          <w:szCs w:val="28"/>
        </w:rPr>
        <w:t>感知觉与沟通</w:t>
      </w:r>
      <w:r>
        <w:rPr>
          <w:rFonts w:hint="eastAsia" w:ascii="宋体" w:hAnsi="宋体" w:cs="宋体"/>
          <w:b/>
          <w:sz w:val="36"/>
          <w:szCs w:val="28"/>
        </w:rPr>
        <w:t>能力</w:t>
      </w:r>
      <w:r>
        <w:rPr>
          <w:rFonts w:ascii="宋体" w:hAnsi="宋体" w:cs="宋体"/>
          <w:b/>
          <w:sz w:val="36"/>
          <w:szCs w:val="28"/>
        </w:rPr>
        <w:t>评</w:t>
      </w:r>
      <w:r>
        <w:rPr>
          <w:rFonts w:hint="eastAsia" w:ascii="宋体" w:hAnsi="宋体" w:cs="宋体"/>
          <w:b/>
          <w:sz w:val="36"/>
          <w:szCs w:val="28"/>
        </w:rPr>
        <w:t>分</w:t>
      </w:r>
      <w:r>
        <w:rPr>
          <w:rFonts w:ascii="宋体" w:hAnsi="宋体" w:cs="宋体"/>
          <w:b/>
          <w:sz w:val="36"/>
          <w:szCs w:val="28"/>
        </w:rPr>
        <w:t>表</w:t>
      </w:r>
    </w:p>
    <w:p>
      <w:pPr>
        <w:spacing w:line="400" w:lineRule="exact"/>
        <w:jc w:val="center"/>
        <w:rPr>
          <w:rFonts w:ascii="宋体" w:hAnsi="宋体" w:cs="宋体"/>
          <w:b/>
          <w:sz w:val="32"/>
        </w:rPr>
      </w:pP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524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blHeader/>
        </w:trPr>
        <w:tc>
          <w:tcPr>
            <w:tcW w:w="2235" w:type="dxa"/>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r>
              <w:rPr>
                <w:rFonts w:hint="eastAsia" w:ascii="楷体_GB2312" w:hAnsi="楷体_GB2312" w:eastAsia="楷体_GB2312" w:cs="楷体_GB2312"/>
                <w:b/>
                <w:kern w:val="0"/>
                <w:sz w:val="28"/>
                <w:szCs w:val="21"/>
              </w:rPr>
              <w:t>评估项目</w:t>
            </w:r>
          </w:p>
        </w:tc>
        <w:tc>
          <w:tcPr>
            <w:tcW w:w="5244" w:type="dxa"/>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r>
              <w:rPr>
                <w:rFonts w:hint="eastAsia" w:ascii="楷体_GB2312" w:hAnsi="楷体_GB2312" w:eastAsia="楷体_GB2312" w:cs="楷体_GB2312"/>
                <w:b/>
                <w:kern w:val="0"/>
                <w:sz w:val="28"/>
                <w:szCs w:val="21"/>
              </w:rPr>
              <w:t>具体评价指标及分值</w:t>
            </w:r>
          </w:p>
        </w:tc>
        <w:tc>
          <w:tcPr>
            <w:tcW w:w="1276" w:type="dxa"/>
            <w:vAlign w:val="center"/>
          </w:tcPr>
          <w:p>
            <w:pPr>
              <w:widowControl/>
              <w:autoSpaceDE w:val="0"/>
              <w:autoSpaceDN w:val="0"/>
              <w:adjustRightInd w:val="0"/>
              <w:spacing w:line="400" w:lineRule="exact"/>
              <w:jc w:val="center"/>
              <w:rPr>
                <w:rFonts w:ascii="楷体_GB2312" w:hAnsi="楷体_GB2312" w:eastAsia="楷体_GB2312" w:cs="楷体_GB2312"/>
                <w:b/>
                <w:kern w:val="0"/>
                <w:sz w:val="28"/>
                <w:szCs w:val="21"/>
              </w:rPr>
            </w:pPr>
            <w:r>
              <w:rPr>
                <w:rFonts w:hint="eastAsia" w:ascii="楷体_GB2312" w:hAnsi="楷体_GB2312" w:eastAsia="楷体_GB2312" w:cs="楷体_GB2312"/>
                <w:b/>
                <w:kern w:val="0"/>
                <w:sz w:val="28"/>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 xml:space="preserve">1.意识水平 </w:t>
            </w: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0分 神志清醒，对周围环境警觉 </w:t>
            </w:r>
          </w:p>
        </w:tc>
        <w:tc>
          <w:tcPr>
            <w:tcW w:w="1276" w:type="dxa"/>
            <w:vMerge w:val="restart"/>
            <w:vAlign w:val="center"/>
          </w:tcPr>
          <w:p>
            <w:pPr>
              <w:rPr>
                <w:rFonts w:ascii="仿宋_GB2312" w:eastAsia="仿宋_GB2312"/>
                <w:color w:val="00000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2235" w:type="dxa"/>
            <w:vMerge w:val="continue"/>
            <w:vAlign w:val="center"/>
          </w:tcPr>
          <w:p>
            <w:pPr>
              <w:rPr>
                <w:rFonts w:ascii="楷体_GB2312" w:hAnsi="楷体_GB2312" w:eastAsia="楷体_GB2312" w:cs="楷体_GB2312"/>
                <w:sz w:val="28"/>
                <w:szCs w:val="28"/>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1分 嗜睡，表现为睡眠状态过度延长。当呼唤或推动其肢体时可唤醒，并能进行正确的交谈或执行指令，停止刺激后又继续入睡 </w:t>
            </w:r>
          </w:p>
        </w:tc>
        <w:tc>
          <w:tcPr>
            <w:tcW w:w="1276"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2分 昏睡，一般的外界刺激不能使其觉醒，给予较强烈的刺激时可有短时的意识清醒，醒后可简短回答提问，当刺激减弱后又很快进入睡眠状态 </w:t>
            </w:r>
          </w:p>
        </w:tc>
        <w:tc>
          <w:tcPr>
            <w:tcW w:w="1276"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3分 昏迷，处于浅昏迷时对疼痛刺激有回避和痛苦表情；处于深昏迷时对刺激无反应(若评定为昏迷，直接评定为重度失能，可不进行以下项目的评估) </w:t>
            </w:r>
          </w:p>
        </w:tc>
        <w:tc>
          <w:tcPr>
            <w:tcW w:w="1276"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2.视力</w:t>
            </w:r>
          </w:p>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（若平日带老花镜或近视镜，应在佩戴眼镜的情况下评估）</w:t>
            </w: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0分 视力完好，能看清书报上的标准字体 </w:t>
            </w:r>
          </w:p>
        </w:tc>
        <w:tc>
          <w:tcPr>
            <w:tcW w:w="1276" w:type="dxa"/>
            <w:vMerge w:val="restart"/>
            <w:vAlign w:val="center"/>
          </w:tcPr>
          <w:p>
            <w:pPr>
              <w:rPr>
                <w:rFonts w:ascii="仿宋_GB2312"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1分 视力有限，看不清报纸标准字体，但能辨认物体  </w:t>
            </w:r>
          </w:p>
        </w:tc>
        <w:tc>
          <w:tcPr>
            <w:tcW w:w="1276"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2分 辨认物体有困难，但眼睛能跟随物体移动，只能看到光、颜色和形状  </w:t>
            </w:r>
          </w:p>
        </w:tc>
        <w:tc>
          <w:tcPr>
            <w:tcW w:w="1276"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rPr>
                <w:rFonts w:ascii="楷体_GB2312" w:hAnsi="楷体_GB2312" w:eastAsia="楷体_GB2312" w:cs="楷体_GB2312"/>
                <w:sz w:val="28"/>
                <w:szCs w:val="28"/>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3分 没有视力，眼睛不能跟随物体移动 </w:t>
            </w:r>
          </w:p>
        </w:tc>
        <w:tc>
          <w:tcPr>
            <w:tcW w:w="1276"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3.听力</w:t>
            </w:r>
          </w:p>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（若平时佩戴助听器，应在佩戴助听器的情况下评估）</w:t>
            </w: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0分 可正常交谈，能听到电视、电话、门铃的声音 </w:t>
            </w:r>
          </w:p>
        </w:tc>
        <w:tc>
          <w:tcPr>
            <w:tcW w:w="1276"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1分 在轻声说话或说话距离超过2米时听不清 </w:t>
            </w:r>
          </w:p>
        </w:tc>
        <w:tc>
          <w:tcPr>
            <w:tcW w:w="1276"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2分 正常交流有些困难，需在安静的环境、大声说话或语速很慢，才能听到 </w:t>
            </w:r>
          </w:p>
        </w:tc>
        <w:tc>
          <w:tcPr>
            <w:tcW w:w="1276"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3分 完全听不见 </w:t>
            </w:r>
          </w:p>
        </w:tc>
        <w:tc>
          <w:tcPr>
            <w:tcW w:w="1276" w:type="dxa"/>
            <w:vMerge w:val="continue"/>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restart"/>
            <w:vAlign w:val="center"/>
          </w:tcPr>
          <w:p>
            <w:pPr>
              <w:widowControl/>
              <w:autoSpaceDE w:val="0"/>
              <w:autoSpaceDN w:val="0"/>
              <w:adjustRightInd w:val="0"/>
              <w:spacing w:line="400" w:lineRule="exact"/>
              <w:jc w:val="left"/>
              <w:rPr>
                <w:rFonts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4.沟通交流</w:t>
            </w:r>
          </w:p>
          <w:p>
            <w:pPr>
              <w:widowControl/>
              <w:autoSpaceDE w:val="0"/>
              <w:autoSpaceDN w:val="0"/>
              <w:adjustRightInd w:val="0"/>
              <w:spacing w:line="400" w:lineRule="exact"/>
              <w:jc w:val="left"/>
              <w:rPr>
                <w:rFonts w:ascii="楷体_GB2312" w:hAnsi="楷体_GB2312" w:eastAsia="楷体_GB2312" w:cs="楷体_GB2312"/>
                <w:kern w:val="0"/>
                <w:sz w:val="28"/>
                <w:szCs w:val="28"/>
              </w:rPr>
            </w:pPr>
            <w:r>
              <w:rPr>
                <w:rFonts w:hint="eastAsia" w:ascii="楷体_GB2312" w:hAnsi="楷体_GB2312" w:eastAsia="楷体_GB2312" w:cs="楷体_GB2312"/>
                <w:b/>
                <w:kern w:val="0"/>
                <w:sz w:val="28"/>
                <w:szCs w:val="28"/>
              </w:rPr>
              <w:t>（包括非语言沟通</w:t>
            </w:r>
            <w:bookmarkStart w:id="0" w:name="_GoBack"/>
            <w:bookmarkEnd w:id="0"/>
            <w:r>
              <w:rPr>
                <w:rFonts w:hint="eastAsia" w:ascii="楷体_GB2312" w:hAnsi="楷体_GB2312" w:eastAsia="楷体_GB2312" w:cs="楷体_GB2312"/>
                <w:b/>
                <w:kern w:val="0"/>
                <w:sz w:val="28"/>
                <w:szCs w:val="28"/>
              </w:rPr>
              <w:t>）</w:t>
            </w: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0分 无困难，能与他人正常沟通和交流 </w:t>
            </w:r>
          </w:p>
        </w:tc>
        <w:tc>
          <w:tcPr>
            <w:tcW w:w="1276" w:type="dxa"/>
            <w:vMerge w:val="restart"/>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仿宋_GB2312" w:hAnsi="宋体" w:eastAsia="仿宋_GB2312" w:cs="Courier"/>
                <w:b/>
                <w:kern w:val="0"/>
                <w:sz w:val="24"/>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1分 能够表达自己的需要或理解别人的话，但需要增加时间或给予帮助 </w:t>
            </w:r>
          </w:p>
        </w:tc>
        <w:tc>
          <w:tcPr>
            <w:tcW w:w="1276"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仿宋_GB2312" w:hAnsi="宋体" w:eastAsia="仿宋_GB2312" w:cs="Times"/>
                <w:b/>
                <w:kern w:val="0"/>
                <w:sz w:val="24"/>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2分 勉强可与人交往，谈吐内容不清楚，表情不恰当</w:t>
            </w:r>
          </w:p>
        </w:tc>
        <w:tc>
          <w:tcPr>
            <w:tcW w:w="1276"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2235" w:type="dxa"/>
            <w:vMerge w:val="continue"/>
            <w:vAlign w:val="center"/>
          </w:tcPr>
          <w:p>
            <w:pPr>
              <w:widowControl/>
              <w:autoSpaceDE w:val="0"/>
              <w:autoSpaceDN w:val="0"/>
              <w:adjustRightInd w:val="0"/>
              <w:spacing w:line="400" w:lineRule="exact"/>
              <w:jc w:val="left"/>
              <w:rPr>
                <w:rFonts w:ascii="仿宋_GB2312" w:hAnsi="宋体" w:eastAsia="仿宋_GB2312" w:cs="Times"/>
                <w:b/>
                <w:kern w:val="0"/>
                <w:sz w:val="24"/>
              </w:rPr>
            </w:pPr>
          </w:p>
        </w:tc>
        <w:tc>
          <w:tcPr>
            <w:tcW w:w="5244" w:type="dxa"/>
            <w:vAlign w:val="center"/>
          </w:tcPr>
          <w:p>
            <w:pPr>
              <w:widowControl/>
              <w:autoSpaceDE w:val="0"/>
              <w:autoSpaceDN w:val="0"/>
              <w:adjustRightInd w:val="0"/>
              <w:spacing w:line="400" w:lineRule="exact"/>
              <w:jc w:val="left"/>
              <w:rPr>
                <w:rFonts w:ascii="仿宋_GB2312" w:hAnsi="宋体" w:eastAsia="仿宋_GB2312" w:cs="Times"/>
                <w:kern w:val="0"/>
                <w:szCs w:val="21"/>
              </w:rPr>
            </w:pPr>
            <w:r>
              <w:rPr>
                <w:rFonts w:hint="eastAsia" w:ascii="仿宋_GB2312" w:hAnsi="宋体" w:eastAsia="仿宋_GB2312" w:cs="Times"/>
                <w:kern w:val="0"/>
                <w:szCs w:val="21"/>
              </w:rPr>
              <w:t xml:space="preserve">3分 不能表达需要或理解他人的话 </w:t>
            </w:r>
          </w:p>
        </w:tc>
        <w:tc>
          <w:tcPr>
            <w:tcW w:w="1276" w:type="dxa"/>
            <w:vMerge w:val="continue"/>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8755" w:type="dxa"/>
            <w:gridSpan w:val="3"/>
            <w:vAlign w:val="center"/>
          </w:tcPr>
          <w:p>
            <w:pPr>
              <w:rPr>
                <w:rFonts w:ascii="仿宋_GB2312" w:eastAsia="仿宋_GB2312"/>
                <w:u w:val="single"/>
              </w:rPr>
            </w:pPr>
            <w:r>
              <w:rPr>
                <w:rFonts w:hint="eastAsia" w:ascii="楷体_GB2312" w:hAnsi="楷体_GB2312" w:eastAsia="楷体_GB2312" w:cs="楷体_GB2312"/>
                <w:b/>
                <w:kern w:val="0"/>
                <w:sz w:val="28"/>
                <w:szCs w:val="28"/>
              </w:rPr>
              <w:t xml:space="preserve">上述评估项目总分为12分，本次评估得分为 </w:t>
            </w:r>
            <w:r>
              <w:rPr>
                <w:rFonts w:hint="eastAsia" w:ascii="楷体_GB2312" w:hAnsi="楷体_GB2312" w:eastAsia="楷体_GB2312" w:cs="楷体_GB2312"/>
                <w:b/>
                <w:kern w:val="0"/>
                <w:sz w:val="28"/>
                <w:szCs w:val="28"/>
                <w:u w:val="single"/>
              </w:rPr>
              <w:t xml:space="preserve">       </w:t>
            </w:r>
            <w:r>
              <w:rPr>
                <w:rFonts w:hint="eastAsia" w:ascii="楷体_GB2312" w:hAnsi="楷体_GB2312" w:eastAsia="楷体_GB2312" w:cs="楷体_GB2312"/>
                <w:b/>
                <w:kern w:val="0"/>
                <w:sz w:val="28"/>
                <w:szCs w:val="28"/>
              </w:rPr>
              <w:t>分</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decorative"/>
    <w:pitch w:val="default"/>
    <w:sig w:usb0="00000000" w:usb1="00000000" w:usb2="00000009" w:usb3="00000000" w:csb0="000001FF" w:csb1="00000000"/>
  </w:font>
  <w:font w:name="Courier">
    <w:altName w:val="Courier New"/>
    <w:panose1 w:val="020704090202050204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L3UTQAAAA&#10;AgEAAA8AAAAAAAAAAQAgAAAAIgAAAGRycy9kb3ducmV2LnhtbFBLAQIUABQAAAAIAIdO4kB4rSfS&#10;7AEAALMDAAAOAAAAAAAAAAEAIAAAAB8BAABkcnMvZTJvRG9jLnhtbFBLBQYAAAAABgAGAFkBAAB9&#10;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10FD1"/>
    <w:multiLevelType w:val="singleLevel"/>
    <w:tmpl w:val="5BE10F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A6E33"/>
    <w:rsid w:val="168A6E33"/>
    <w:rsid w:val="16A25709"/>
    <w:rsid w:val="76AF05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2019-08-26T09:29:00Z</dcterms:created>
  <dc:creator>Administrator</dc:creator>
  <cp:lastModifiedBy>蔡文娟</cp:lastModifiedBy>
  <cp:lastPrinted>2019-08-26T09:31:00Z</cp:lastPrinted>
  <dcterms:modified xsi:type="dcterms:W3CDTF">2019-08-26T11:24:05Z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