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37E" w:rsidRPr="00562464" w:rsidRDefault="0000137E" w:rsidP="0000137E">
      <w:pPr>
        <w:spacing w:line="360" w:lineRule="auto"/>
        <w:jc w:val="left"/>
        <w:rPr>
          <w:rFonts w:ascii="Times New Roman" w:eastAsia="黑体" w:hAnsi="Times New Roman" w:cs="Times New Roman"/>
          <w:sz w:val="32"/>
          <w:szCs w:val="36"/>
        </w:rPr>
      </w:pPr>
      <w:r w:rsidRPr="00562464">
        <w:rPr>
          <w:rFonts w:ascii="Times New Roman" w:eastAsia="黑体" w:hAnsi="Times New Roman" w:cs="Times New Roman"/>
          <w:sz w:val="32"/>
          <w:szCs w:val="36"/>
        </w:rPr>
        <w:t>附件</w:t>
      </w:r>
      <w:r w:rsidRPr="00562464">
        <w:rPr>
          <w:rFonts w:ascii="Times New Roman" w:eastAsia="黑体" w:hAnsi="Times New Roman" w:cs="Times New Roman"/>
          <w:sz w:val="32"/>
          <w:szCs w:val="36"/>
        </w:rPr>
        <w:t>1</w:t>
      </w:r>
      <w:r w:rsidRPr="00562464">
        <w:rPr>
          <w:rFonts w:ascii="Times New Roman" w:eastAsia="黑体" w:hAnsi="Times New Roman" w:cs="Times New Roman"/>
          <w:sz w:val="32"/>
          <w:szCs w:val="36"/>
        </w:rPr>
        <w:t>：</w:t>
      </w:r>
    </w:p>
    <w:p w:rsidR="0000137E" w:rsidRPr="00562464" w:rsidRDefault="0000137E" w:rsidP="0000137E">
      <w:pPr>
        <w:spacing w:line="300" w:lineRule="exact"/>
        <w:jc w:val="center"/>
        <w:rPr>
          <w:rFonts w:ascii="Times New Roman" w:hAnsi="Times New Roman" w:cs="Times New Roman"/>
          <w:b/>
          <w:bCs/>
          <w:sz w:val="32"/>
          <w:szCs w:val="36"/>
        </w:rPr>
      </w:pPr>
    </w:p>
    <w:p w:rsidR="0000137E" w:rsidRPr="00562464" w:rsidRDefault="0000137E" w:rsidP="0000137E">
      <w:pPr>
        <w:jc w:val="center"/>
        <w:rPr>
          <w:rFonts w:ascii="Times New Roman" w:hAnsi="Times New Roman" w:cs="Times New Roman"/>
          <w:b/>
          <w:bCs/>
          <w:sz w:val="32"/>
          <w:szCs w:val="36"/>
        </w:rPr>
      </w:pPr>
      <w:r w:rsidRPr="00562464">
        <w:rPr>
          <w:rFonts w:ascii="Times New Roman" w:hAnsi="Times New Roman" w:cs="Times New Roman"/>
          <w:b/>
          <w:bCs/>
          <w:sz w:val="32"/>
          <w:szCs w:val="36"/>
        </w:rPr>
        <w:t>委托研究课题公开遴选方案</w:t>
      </w:r>
    </w:p>
    <w:p w:rsidR="0000137E" w:rsidRPr="00562464" w:rsidRDefault="0000137E" w:rsidP="0000137E">
      <w:pPr>
        <w:spacing w:line="300" w:lineRule="exact"/>
        <w:jc w:val="center"/>
        <w:rPr>
          <w:rFonts w:ascii="Times New Roman" w:hAnsi="Times New Roman" w:cs="Times New Roman"/>
          <w:b/>
          <w:bCs/>
          <w:sz w:val="32"/>
          <w:szCs w:val="36"/>
        </w:rPr>
      </w:pPr>
    </w:p>
    <w:tbl>
      <w:tblPr>
        <w:tblW w:w="5000" w:type="pct"/>
        <w:jc w:val="center"/>
        <w:tblLook w:val="04A0" w:firstRow="1" w:lastRow="0" w:firstColumn="1" w:lastColumn="0" w:noHBand="0" w:noVBand="1"/>
      </w:tblPr>
      <w:tblGrid>
        <w:gridCol w:w="708"/>
        <w:gridCol w:w="1945"/>
        <w:gridCol w:w="3062"/>
        <w:gridCol w:w="2809"/>
        <w:gridCol w:w="1192"/>
        <w:gridCol w:w="1001"/>
        <w:gridCol w:w="2425"/>
        <w:gridCol w:w="1752"/>
      </w:tblGrid>
      <w:tr w:rsidR="002740F0" w:rsidRPr="00562464" w:rsidTr="002740F0">
        <w:trPr>
          <w:trHeight w:val="1159"/>
          <w:tblHeader/>
          <w:jc w:val="center"/>
        </w:trPr>
        <w:tc>
          <w:tcPr>
            <w:tcW w:w="238" w:type="pct"/>
            <w:tcBorders>
              <w:top w:val="single" w:sz="4" w:space="0" w:color="auto"/>
              <w:left w:val="single" w:sz="4" w:space="0" w:color="auto"/>
              <w:bottom w:val="single" w:sz="4" w:space="0" w:color="auto"/>
              <w:right w:val="single" w:sz="4" w:space="0" w:color="auto"/>
            </w:tcBorders>
            <w:vAlign w:val="center"/>
          </w:tcPr>
          <w:p w:rsidR="0000137E" w:rsidRPr="00562464" w:rsidRDefault="0000137E" w:rsidP="002740F0">
            <w:pPr>
              <w:widowControl/>
              <w:spacing w:line="300" w:lineRule="exact"/>
              <w:ind w:leftChars="-50" w:left="-105" w:rightChars="-50" w:right="-105"/>
              <w:jc w:val="center"/>
              <w:rPr>
                <w:rFonts w:ascii="Times New Roman" w:eastAsia="黑体" w:hAnsi="Times New Roman" w:cs="Times New Roman"/>
                <w:color w:val="000000"/>
                <w:kern w:val="0"/>
                <w:sz w:val="28"/>
                <w:szCs w:val="28"/>
              </w:rPr>
            </w:pPr>
            <w:r w:rsidRPr="00562464">
              <w:rPr>
                <w:rFonts w:ascii="Times New Roman" w:eastAsia="黑体" w:hAnsi="Times New Roman" w:cs="Times New Roman"/>
                <w:color w:val="000000"/>
                <w:kern w:val="0"/>
                <w:sz w:val="28"/>
                <w:szCs w:val="28"/>
              </w:rPr>
              <w:t>序号</w:t>
            </w:r>
          </w:p>
        </w:tc>
        <w:tc>
          <w:tcPr>
            <w:tcW w:w="653" w:type="pct"/>
            <w:tcBorders>
              <w:top w:val="single" w:sz="4" w:space="0" w:color="auto"/>
              <w:left w:val="nil"/>
              <w:bottom w:val="single" w:sz="4" w:space="0" w:color="auto"/>
              <w:right w:val="single" w:sz="4" w:space="0" w:color="auto"/>
            </w:tcBorders>
            <w:vAlign w:val="center"/>
          </w:tcPr>
          <w:p w:rsidR="0000137E" w:rsidRPr="00562464" w:rsidRDefault="0000137E" w:rsidP="00A800EA">
            <w:pPr>
              <w:widowControl/>
              <w:spacing w:line="300" w:lineRule="exact"/>
              <w:jc w:val="center"/>
              <w:rPr>
                <w:rFonts w:ascii="Times New Roman" w:eastAsia="黑体" w:hAnsi="Times New Roman" w:cs="Times New Roman"/>
                <w:color w:val="000000"/>
                <w:kern w:val="0"/>
                <w:sz w:val="28"/>
                <w:szCs w:val="28"/>
              </w:rPr>
            </w:pPr>
            <w:r w:rsidRPr="00562464">
              <w:rPr>
                <w:rFonts w:ascii="Times New Roman" w:eastAsia="黑体" w:hAnsi="Times New Roman" w:cs="Times New Roman"/>
                <w:color w:val="000000"/>
                <w:kern w:val="0"/>
                <w:sz w:val="28"/>
                <w:szCs w:val="28"/>
              </w:rPr>
              <w:t>课题名称</w:t>
            </w:r>
          </w:p>
        </w:tc>
        <w:tc>
          <w:tcPr>
            <w:tcW w:w="1028" w:type="pct"/>
            <w:tcBorders>
              <w:top w:val="single" w:sz="4" w:space="0" w:color="auto"/>
              <w:left w:val="nil"/>
              <w:bottom w:val="single" w:sz="4" w:space="0" w:color="auto"/>
              <w:right w:val="single" w:sz="4" w:space="0" w:color="auto"/>
            </w:tcBorders>
            <w:vAlign w:val="center"/>
          </w:tcPr>
          <w:p w:rsidR="0000137E" w:rsidRPr="00562464" w:rsidRDefault="0000137E" w:rsidP="00A800EA">
            <w:pPr>
              <w:widowControl/>
              <w:spacing w:line="300" w:lineRule="exact"/>
              <w:jc w:val="center"/>
              <w:rPr>
                <w:rFonts w:ascii="Times New Roman" w:eastAsia="黑体" w:hAnsi="Times New Roman" w:cs="Times New Roman"/>
                <w:color w:val="000000"/>
                <w:kern w:val="0"/>
                <w:sz w:val="28"/>
                <w:szCs w:val="28"/>
              </w:rPr>
            </w:pPr>
            <w:r w:rsidRPr="00562464">
              <w:rPr>
                <w:rFonts w:ascii="Times New Roman" w:eastAsia="黑体" w:hAnsi="Times New Roman" w:cs="Times New Roman"/>
                <w:color w:val="000000"/>
                <w:kern w:val="0"/>
                <w:sz w:val="28"/>
                <w:szCs w:val="28"/>
              </w:rPr>
              <w:t>研究内容</w:t>
            </w:r>
          </w:p>
        </w:tc>
        <w:tc>
          <w:tcPr>
            <w:tcW w:w="943" w:type="pct"/>
            <w:tcBorders>
              <w:top w:val="single" w:sz="4" w:space="0" w:color="auto"/>
              <w:left w:val="nil"/>
              <w:bottom w:val="single" w:sz="4" w:space="0" w:color="auto"/>
              <w:right w:val="single" w:sz="4" w:space="0" w:color="auto"/>
            </w:tcBorders>
            <w:vAlign w:val="center"/>
          </w:tcPr>
          <w:p w:rsidR="0000137E" w:rsidRPr="00562464" w:rsidRDefault="0000137E" w:rsidP="00A800EA">
            <w:pPr>
              <w:widowControl/>
              <w:spacing w:line="300" w:lineRule="exact"/>
              <w:jc w:val="center"/>
              <w:rPr>
                <w:rFonts w:ascii="Times New Roman" w:eastAsia="黑体" w:hAnsi="Times New Roman" w:cs="Times New Roman"/>
                <w:color w:val="000000"/>
                <w:kern w:val="0"/>
                <w:sz w:val="28"/>
                <w:szCs w:val="28"/>
              </w:rPr>
            </w:pPr>
            <w:r w:rsidRPr="00562464">
              <w:rPr>
                <w:rFonts w:ascii="Times New Roman" w:eastAsia="黑体" w:hAnsi="Times New Roman" w:cs="Times New Roman"/>
                <w:color w:val="000000"/>
                <w:kern w:val="0"/>
                <w:sz w:val="28"/>
                <w:szCs w:val="28"/>
              </w:rPr>
              <w:t>研究成果</w:t>
            </w:r>
          </w:p>
        </w:tc>
        <w:tc>
          <w:tcPr>
            <w:tcW w:w="400" w:type="pct"/>
            <w:tcBorders>
              <w:top w:val="single" w:sz="4" w:space="0" w:color="auto"/>
              <w:left w:val="nil"/>
              <w:bottom w:val="single" w:sz="4" w:space="0" w:color="auto"/>
              <w:right w:val="single" w:sz="4" w:space="0" w:color="auto"/>
            </w:tcBorders>
            <w:vAlign w:val="center"/>
          </w:tcPr>
          <w:p w:rsidR="002740F0" w:rsidRDefault="0000137E" w:rsidP="00A800EA">
            <w:pPr>
              <w:widowControl/>
              <w:spacing w:line="300" w:lineRule="exact"/>
              <w:jc w:val="center"/>
              <w:rPr>
                <w:rFonts w:ascii="Times New Roman" w:eastAsia="黑体" w:hAnsi="Times New Roman" w:cs="Times New Roman"/>
                <w:color w:val="000000"/>
                <w:kern w:val="0"/>
                <w:sz w:val="28"/>
                <w:szCs w:val="28"/>
              </w:rPr>
            </w:pPr>
            <w:r w:rsidRPr="00562464">
              <w:rPr>
                <w:rFonts w:ascii="Times New Roman" w:eastAsia="黑体" w:hAnsi="Times New Roman" w:cs="Times New Roman"/>
                <w:color w:val="000000"/>
                <w:kern w:val="0"/>
                <w:sz w:val="28"/>
                <w:szCs w:val="28"/>
              </w:rPr>
              <w:t>受托单</w:t>
            </w:r>
          </w:p>
          <w:p w:rsidR="0000137E" w:rsidRPr="00562464" w:rsidRDefault="0000137E" w:rsidP="002740F0">
            <w:pPr>
              <w:widowControl/>
              <w:spacing w:line="300" w:lineRule="exact"/>
              <w:jc w:val="center"/>
              <w:rPr>
                <w:rFonts w:ascii="Times New Roman" w:eastAsia="黑体" w:hAnsi="Times New Roman" w:cs="Times New Roman"/>
                <w:color w:val="000000"/>
                <w:kern w:val="0"/>
                <w:sz w:val="28"/>
                <w:szCs w:val="28"/>
              </w:rPr>
            </w:pPr>
            <w:r w:rsidRPr="00562464">
              <w:rPr>
                <w:rFonts w:ascii="Times New Roman" w:eastAsia="黑体" w:hAnsi="Times New Roman" w:cs="Times New Roman"/>
                <w:color w:val="000000"/>
                <w:kern w:val="0"/>
                <w:sz w:val="28"/>
                <w:szCs w:val="28"/>
              </w:rPr>
              <w:t>位数量</w:t>
            </w:r>
          </w:p>
        </w:tc>
        <w:tc>
          <w:tcPr>
            <w:tcW w:w="336" w:type="pct"/>
            <w:tcBorders>
              <w:top w:val="single" w:sz="4" w:space="0" w:color="auto"/>
              <w:left w:val="nil"/>
              <w:bottom w:val="single" w:sz="4" w:space="0" w:color="auto"/>
              <w:right w:val="single" w:sz="4" w:space="0" w:color="auto"/>
            </w:tcBorders>
            <w:vAlign w:val="center"/>
          </w:tcPr>
          <w:p w:rsidR="0000137E" w:rsidRPr="00562464" w:rsidRDefault="0000137E" w:rsidP="00A800EA">
            <w:pPr>
              <w:widowControl/>
              <w:spacing w:line="300" w:lineRule="exact"/>
              <w:jc w:val="center"/>
              <w:rPr>
                <w:rFonts w:ascii="Times New Roman" w:eastAsia="黑体" w:hAnsi="Times New Roman" w:cs="Times New Roman"/>
                <w:color w:val="000000"/>
                <w:kern w:val="0"/>
                <w:sz w:val="28"/>
                <w:szCs w:val="28"/>
              </w:rPr>
            </w:pPr>
            <w:r w:rsidRPr="00562464">
              <w:rPr>
                <w:rFonts w:ascii="Times New Roman" w:eastAsia="黑体" w:hAnsi="Times New Roman" w:cs="Times New Roman"/>
                <w:color w:val="000000"/>
                <w:kern w:val="0"/>
                <w:sz w:val="28"/>
                <w:szCs w:val="28"/>
              </w:rPr>
              <w:t>委托</w:t>
            </w:r>
          </w:p>
          <w:p w:rsidR="0000137E" w:rsidRPr="00562464" w:rsidRDefault="0000137E" w:rsidP="00A800EA">
            <w:pPr>
              <w:widowControl/>
              <w:spacing w:line="300" w:lineRule="exact"/>
              <w:jc w:val="center"/>
              <w:rPr>
                <w:rFonts w:ascii="Times New Roman" w:eastAsia="黑体" w:hAnsi="Times New Roman" w:cs="Times New Roman"/>
                <w:color w:val="000000"/>
                <w:kern w:val="0"/>
                <w:sz w:val="28"/>
                <w:szCs w:val="28"/>
              </w:rPr>
            </w:pPr>
            <w:r w:rsidRPr="00562464">
              <w:rPr>
                <w:rFonts w:ascii="Times New Roman" w:eastAsia="黑体" w:hAnsi="Times New Roman" w:cs="Times New Roman"/>
                <w:color w:val="000000"/>
                <w:kern w:val="0"/>
                <w:sz w:val="28"/>
                <w:szCs w:val="28"/>
              </w:rPr>
              <w:t>经费</w:t>
            </w:r>
          </w:p>
        </w:tc>
        <w:tc>
          <w:tcPr>
            <w:tcW w:w="814" w:type="pct"/>
            <w:tcBorders>
              <w:top w:val="single" w:sz="4" w:space="0" w:color="auto"/>
              <w:left w:val="nil"/>
              <w:bottom w:val="single" w:sz="4" w:space="0" w:color="auto"/>
              <w:right w:val="single" w:sz="4" w:space="0" w:color="auto"/>
            </w:tcBorders>
            <w:shd w:val="clear" w:color="auto" w:fill="auto"/>
            <w:vAlign w:val="center"/>
          </w:tcPr>
          <w:p w:rsidR="0000137E" w:rsidRPr="00562464" w:rsidRDefault="0000137E" w:rsidP="00A800EA">
            <w:pPr>
              <w:widowControl/>
              <w:spacing w:line="300" w:lineRule="exact"/>
              <w:jc w:val="center"/>
              <w:rPr>
                <w:rFonts w:ascii="Times New Roman" w:eastAsia="黑体" w:hAnsi="Times New Roman" w:cs="Times New Roman"/>
                <w:color w:val="000000"/>
                <w:kern w:val="0"/>
                <w:sz w:val="28"/>
                <w:szCs w:val="28"/>
              </w:rPr>
            </w:pPr>
            <w:r w:rsidRPr="00562464">
              <w:rPr>
                <w:rFonts w:ascii="Times New Roman" w:eastAsia="宋体" w:hAnsi="Times New Roman" w:cs="Times New Roman"/>
                <w:b/>
                <w:bCs/>
                <w:color w:val="000000"/>
                <w:kern w:val="0"/>
                <w:sz w:val="24"/>
                <w:szCs w:val="24"/>
              </w:rPr>
              <w:t>课题执行时间</w:t>
            </w:r>
          </w:p>
        </w:tc>
        <w:tc>
          <w:tcPr>
            <w:tcW w:w="588" w:type="pct"/>
            <w:tcBorders>
              <w:top w:val="single" w:sz="4" w:space="0" w:color="auto"/>
              <w:left w:val="nil"/>
              <w:bottom w:val="single" w:sz="4" w:space="0" w:color="auto"/>
              <w:right w:val="single" w:sz="4" w:space="0" w:color="auto"/>
            </w:tcBorders>
            <w:shd w:val="clear" w:color="auto" w:fill="auto"/>
            <w:vAlign w:val="center"/>
          </w:tcPr>
          <w:p w:rsidR="0000137E" w:rsidRPr="00562464" w:rsidRDefault="0000137E" w:rsidP="00A800EA">
            <w:pPr>
              <w:widowControl/>
              <w:spacing w:line="300" w:lineRule="exact"/>
              <w:jc w:val="center"/>
              <w:rPr>
                <w:rFonts w:ascii="Times New Roman" w:eastAsia="黑体" w:hAnsi="Times New Roman" w:cs="Times New Roman"/>
                <w:color w:val="000000"/>
                <w:kern w:val="0"/>
                <w:sz w:val="28"/>
                <w:szCs w:val="28"/>
              </w:rPr>
            </w:pPr>
            <w:r w:rsidRPr="00562464">
              <w:rPr>
                <w:rFonts w:ascii="Times New Roman" w:eastAsia="宋体" w:hAnsi="Times New Roman" w:cs="Times New Roman"/>
                <w:b/>
                <w:bCs/>
                <w:color w:val="000000"/>
                <w:kern w:val="0"/>
                <w:sz w:val="24"/>
                <w:szCs w:val="24"/>
              </w:rPr>
              <w:t>联系人</w:t>
            </w:r>
          </w:p>
        </w:tc>
      </w:tr>
      <w:tr w:rsidR="002740F0" w:rsidRPr="00562464" w:rsidTr="002740F0">
        <w:trPr>
          <w:trHeight w:val="1983"/>
          <w:jc w:val="center"/>
        </w:trPr>
        <w:tc>
          <w:tcPr>
            <w:tcW w:w="238" w:type="pct"/>
            <w:tcBorders>
              <w:top w:val="single" w:sz="4" w:space="0" w:color="auto"/>
              <w:left w:val="single" w:sz="4" w:space="0" w:color="auto"/>
              <w:bottom w:val="single" w:sz="4" w:space="0" w:color="auto"/>
              <w:right w:val="single" w:sz="4" w:space="0" w:color="auto"/>
            </w:tcBorders>
            <w:vAlign w:val="center"/>
          </w:tcPr>
          <w:p w:rsidR="0000137E" w:rsidRPr="00562464" w:rsidRDefault="0000137E" w:rsidP="00A800EA">
            <w:pPr>
              <w:widowControl/>
              <w:spacing w:line="300" w:lineRule="exact"/>
              <w:jc w:val="center"/>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1</w:t>
            </w:r>
          </w:p>
        </w:tc>
        <w:tc>
          <w:tcPr>
            <w:tcW w:w="653" w:type="pct"/>
            <w:tcBorders>
              <w:top w:val="single" w:sz="4" w:space="0" w:color="auto"/>
              <w:left w:val="nil"/>
              <w:bottom w:val="single" w:sz="4" w:space="0" w:color="auto"/>
              <w:right w:val="single" w:sz="4" w:space="0" w:color="auto"/>
            </w:tcBorders>
            <w:vAlign w:val="center"/>
          </w:tcPr>
          <w:p w:rsidR="0000137E" w:rsidRPr="00562464" w:rsidRDefault="0000137E" w:rsidP="00562464">
            <w:pPr>
              <w:widowControl/>
              <w:spacing w:line="300" w:lineRule="exact"/>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2021</w:t>
            </w:r>
            <w:r w:rsidRPr="00562464">
              <w:rPr>
                <w:rFonts w:ascii="Times New Roman" w:eastAsia="仿宋_GB2312" w:hAnsi="Times New Roman" w:cs="Times New Roman"/>
                <w:color w:val="000000"/>
                <w:kern w:val="0"/>
                <w:sz w:val="24"/>
                <w:szCs w:val="24"/>
              </w:rPr>
              <w:t>年区域全民健康信息标准应用评价</w:t>
            </w:r>
            <w:r w:rsidR="00840058">
              <w:rPr>
                <w:rFonts w:ascii="Times New Roman" w:eastAsia="仿宋_GB2312" w:hAnsi="Times New Roman" w:cs="Times New Roman" w:hint="eastAsia"/>
                <w:color w:val="000000"/>
                <w:kern w:val="0"/>
                <w:sz w:val="24"/>
                <w:szCs w:val="24"/>
              </w:rPr>
              <w:t>研究</w:t>
            </w:r>
          </w:p>
        </w:tc>
        <w:tc>
          <w:tcPr>
            <w:tcW w:w="1028" w:type="pct"/>
            <w:tcBorders>
              <w:top w:val="single" w:sz="4" w:space="0" w:color="auto"/>
              <w:left w:val="nil"/>
              <w:bottom w:val="single" w:sz="4" w:space="0" w:color="auto"/>
              <w:right w:val="single" w:sz="4" w:space="0" w:color="auto"/>
            </w:tcBorders>
            <w:vAlign w:val="center"/>
          </w:tcPr>
          <w:p w:rsidR="0000137E" w:rsidRPr="00562464" w:rsidRDefault="0000137E" w:rsidP="002740F0">
            <w:pPr>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开展全国县级及以上区域全民健康信息互联互通标准化成熟度自评估数据的分析及</w:t>
            </w:r>
            <w:r w:rsidR="00840058">
              <w:rPr>
                <w:rFonts w:ascii="Times New Roman" w:eastAsia="仿宋_GB2312" w:hAnsi="Times New Roman" w:cs="Times New Roman" w:hint="eastAsia"/>
                <w:color w:val="000000"/>
                <w:kern w:val="0"/>
                <w:sz w:val="24"/>
                <w:szCs w:val="24"/>
              </w:rPr>
              <w:t>研究</w:t>
            </w:r>
            <w:r w:rsidRPr="00562464">
              <w:rPr>
                <w:rFonts w:ascii="Times New Roman" w:eastAsia="仿宋_GB2312" w:hAnsi="Times New Roman" w:cs="Times New Roman"/>
                <w:color w:val="000000"/>
                <w:kern w:val="0"/>
                <w:sz w:val="24"/>
                <w:szCs w:val="24"/>
              </w:rPr>
              <w:t>报告撰写</w:t>
            </w:r>
          </w:p>
        </w:tc>
        <w:tc>
          <w:tcPr>
            <w:tcW w:w="943" w:type="pct"/>
            <w:tcBorders>
              <w:top w:val="single" w:sz="4" w:space="0" w:color="auto"/>
              <w:left w:val="nil"/>
              <w:bottom w:val="single" w:sz="4" w:space="0" w:color="auto"/>
              <w:right w:val="single" w:sz="4" w:space="0" w:color="auto"/>
            </w:tcBorders>
            <w:vAlign w:val="center"/>
          </w:tcPr>
          <w:p w:rsidR="0000137E" w:rsidRPr="00562464" w:rsidRDefault="0000137E" w:rsidP="002740F0">
            <w:pPr>
              <w:jc w:val="left"/>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2021</w:t>
            </w:r>
            <w:r w:rsidRPr="00562464">
              <w:rPr>
                <w:rFonts w:ascii="Times New Roman" w:eastAsia="仿宋_GB2312" w:hAnsi="Times New Roman" w:cs="Times New Roman"/>
                <w:color w:val="000000"/>
                <w:kern w:val="0"/>
                <w:sz w:val="24"/>
                <w:szCs w:val="24"/>
              </w:rPr>
              <w:t>年区域全民健康信息标准应用评价报告</w:t>
            </w:r>
          </w:p>
        </w:tc>
        <w:tc>
          <w:tcPr>
            <w:tcW w:w="400" w:type="pct"/>
            <w:tcBorders>
              <w:top w:val="single" w:sz="4" w:space="0" w:color="auto"/>
              <w:left w:val="nil"/>
              <w:bottom w:val="single" w:sz="4" w:space="0" w:color="auto"/>
              <w:right w:val="single" w:sz="4" w:space="0" w:color="auto"/>
            </w:tcBorders>
            <w:vAlign w:val="center"/>
          </w:tcPr>
          <w:p w:rsidR="0000137E" w:rsidRPr="00562464" w:rsidRDefault="0000137E" w:rsidP="002740F0">
            <w:pPr>
              <w:widowControl/>
              <w:spacing w:line="300" w:lineRule="exact"/>
              <w:jc w:val="center"/>
              <w:rPr>
                <w:rFonts w:ascii="Times New Roman" w:eastAsia="仿宋" w:hAnsi="Times New Roman" w:cs="Times New Roman"/>
                <w:sz w:val="24"/>
                <w:szCs w:val="24"/>
              </w:rPr>
            </w:pPr>
            <w:r w:rsidRPr="00562464">
              <w:rPr>
                <w:rFonts w:ascii="Times New Roman" w:eastAsia="仿宋_GB2312" w:hAnsi="Times New Roman" w:cs="Times New Roman"/>
                <w:color w:val="000000"/>
                <w:kern w:val="0"/>
                <w:sz w:val="24"/>
                <w:szCs w:val="24"/>
              </w:rPr>
              <w:t>1</w:t>
            </w:r>
            <w:r w:rsidRPr="00562464">
              <w:rPr>
                <w:rFonts w:ascii="Times New Roman" w:eastAsia="仿宋_GB2312" w:hAnsi="Times New Roman" w:cs="Times New Roman"/>
                <w:color w:val="000000"/>
                <w:kern w:val="0"/>
                <w:sz w:val="24"/>
                <w:szCs w:val="24"/>
              </w:rPr>
              <w:t>家</w:t>
            </w:r>
          </w:p>
        </w:tc>
        <w:tc>
          <w:tcPr>
            <w:tcW w:w="336" w:type="pct"/>
            <w:tcBorders>
              <w:top w:val="single" w:sz="4" w:space="0" w:color="auto"/>
              <w:left w:val="nil"/>
              <w:bottom w:val="single" w:sz="4" w:space="0" w:color="auto"/>
              <w:right w:val="single" w:sz="4" w:space="0" w:color="auto"/>
            </w:tcBorders>
            <w:vAlign w:val="center"/>
          </w:tcPr>
          <w:p w:rsidR="0000137E" w:rsidRPr="00562464" w:rsidRDefault="0000137E" w:rsidP="00A800EA">
            <w:pPr>
              <w:widowControl/>
              <w:spacing w:line="300" w:lineRule="exact"/>
              <w:jc w:val="center"/>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4</w:t>
            </w:r>
            <w:r w:rsidRPr="00562464">
              <w:rPr>
                <w:rFonts w:ascii="Times New Roman" w:eastAsia="仿宋_GB2312" w:hAnsi="Times New Roman" w:cs="Times New Roman"/>
                <w:color w:val="000000"/>
                <w:kern w:val="0"/>
                <w:sz w:val="24"/>
                <w:szCs w:val="24"/>
              </w:rPr>
              <w:t>万元</w:t>
            </w:r>
          </w:p>
        </w:tc>
        <w:tc>
          <w:tcPr>
            <w:tcW w:w="814" w:type="pct"/>
            <w:vMerge w:val="restart"/>
            <w:tcBorders>
              <w:top w:val="single" w:sz="4" w:space="0" w:color="auto"/>
              <w:left w:val="nil"/>
              <w:right w:val="single" w:sz="4" w:space="0" w:color="auto"/>
            </w:tcBorders>
            <w:vAlign w:val="center"/>
          </w:tcPr>
          <w:p w:rsidR="002740F0" w:rsidRDefault="0000137E" w:rsidP="0055054C">
            <w:pPr>
              <w:widowControl/>
              <w:spacing w:line="300" w:lineRule="exact"/>
              <w:jc w:val="left"/>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课题起止时间：</w:t>
            </w:r>
          </w:p>
          <w:p w:rsidR="0055054C" w:rsidRDefault="0000137E" w:rsidP="0055054C">
            <w:pPr>
              <w:widowControl/>
              <w:spacing w:line="300" w:lineRule="exact"/>
              <w:jc w:val="left"/>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202</w:t>
            </w:r>
            <w:r w:rsidR="0055054C">
              <w:rPr>
                <w:rFonts w:ascii="Times New Roman" w:eastAsia="仿宋_GB2312" w:hAnsi="Times New Roman" w:cs="Times New Roman" w:hint="eastAsia"/>
                <w:color w:val="000000"/>
                <w:kern w:val="0"/>
                <w:sz w:val="24"/>
                <w:szCs w:val="24"/>
              </w:rPr>
              <w:t>1</w:t>
            </w:r>
            <w:r w:rsidRPr="00562464">
              <w:rPr>
                <w:rFonts w:ascii="Times New Roman" w:eastAsia="仿宋_GB2312" w:hAnsi="Times New Roman" w:cs="Times New Roman"/>
                <w:color w:val="000000"/>
                <w:kern w:val="0"/>
                <w:sz w:val="24"/>
                <w:szCs w:val="24"/>
              </w:rPr>
              <w:t>年</w:t>
            </w:r>
            <w:r w:rsidR="00562464">
              <w:rPr>
                <w:rFonts w:ascii="Times New Roman" w:eastAsia="仿宋_GB2312" w:hAnsi="Times New Roman" w:cs="Times New Roman" w:hint="eastAsia"/>
                <w:color w:val="000000"/>
                <w:kern w:val="0"/>
                <w:sz w:val="24"/>
                <w:szCs w:val="24"/>
              </w:rPr>
              <w:t>9</w:t>
            </w:r>
            <w:r w:rsidRPr="00562464">
              <w:rPr>
                <w:rFonts w:ascii="Times New Roman" w:eastAsia="仿宋_GB2312" w:hAnsi="Times New Roman" w:cs="Times New Roman"/>
                <w:color w:val="000000"/>
                <w:kern w:val="0"/>
                <w:sz w:val="24"/>
                <w:szCs w:val="24"/>
              </w:rPr>
              <w:t>月</w:t>
            </w:r>
            <w:r w:rsidR="00562464">
              <w:rPr>
                <w:rFonts w:ascii="宋体" w:eastAsia="宋体" w:hAnsi="宋体" w:cs="Times New Roman" w:hint="eastAsia"/>
                <w:color w:val="000000"/>
                <w:kern w:val="0"/>
                <w:sz w:val="24"/>
                <w:szCs w:val="24"/>
              </w:rPr>
              <w:t>﹣</w:t>
            </w:r>
            <w:r w:rsidRPr="00562464">
              <w:rPr>
                <w:rFonts w:ascii="Times New Roman" w:eastAsia="仿宋_GB2312" w:hAnsi="Times New Roman" w:cs="Times New Roman"/>
                <w:color w:val="000000"/>
                <w:kern w:val="0"/>
                <w:sz w:val="24"/>
                <w:szCs w:val="24"/>
              </w:rPr>
              <w:t>12</w:t>
            </w:r>
            <w:r w:rsidRPr="00562464">
              <w:rPr>
                <w:rFonts w:ascii="Times New Roman" w:eastAsia="仿宋_GB2312" w:hAnsi="Times New Roman" w:cs="Times New Roman"/>
                <w:color w:val="000000"/>
                <w:kern w:val="0"/>
                <w:sz w:val="24"/>
                <w:szCs w:val="24"/>
              </w:rPr>
              <w:t>月</w:t>
            </w:r>
            <w:r w:rsidR="0055054C">
              <w:rPr>
                <w:rFonts w:ascii="Times New Roman" w:eastAsia="仿宋_GB2312" w:hAnsi="Times New Roman" w:cs="Times New Roman" w:hint="eastAsia"/>
                <w:color w:val="000000"/>
                <w:kern w:val="0"/>
                <w:sz w:val="24"/>
                <w:szCs w:val="24"/>
              </w:rPr>
              <w:t>。</w:t>
            </w:r>
          </w:p>
          <w:p w:rsidR="0055054C" w:rsidRDefault="0055054C" w:rsidP="0055054C">
            <w:pPr>
              <w:widowControl/>
              <w:spacing w:line="300" w:lineRule="exact"/>
              <w:jc w:val="left"/>
              <w:rPr>
                <w:rFonts w:ascii="Times New Roman" w:eastAsia="仿宋_GB2312" w:hAnsi="Times New Roman" w:cs="Times New Roman"/>
                <w:color w:val="000000"/>
                <w:kern w:val="0"/>
                <w:sz w:val="24"/>
                <w:szCs w:val="24"/>
              </w:rPr>
            </w:pPr>
          </w:p>
          <w:p w:rsidR="002740F0" w:rsidRDefault="00562464" w:rsidP="0055054C">
            <w:pPr>
              <w:widowControl/>
              <w:spacing w:line="300" w:lineRule="exact"/>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10</w:t>
            </w:r>
            <w:r w:rsidR="0000137E" w:rsidRPr="00562464">
              <w:rPr>
                <w:rFonts w:ascii="Times New Roman" w:eastAsia="仿宋_GB2312" w:hAnsi="Times New Roman" w:cs="Times New Roman"/>
                <w:color w:val="000000"/>
                <w:kern w:val="0"/>
                <w:sz w:val="24"/>
                <w:szCs w:val="24"/>
              </w:rPr>
              <w:t>月</w:t>
            </w:r>
            <w:r>
              <w:rPr>
                <w:rFonts w:ascii="Times New Roman" w:eastAsia="仿宋_GB2312" w:hAnsi="Times New Roman" w:cs="Times New Roman" w:hint="eastAsia"/>
                <w:color w:val="000000"/>
                <w:kern w:val="0"/>
                <w:sz w:val="24"/>
                <w:szCs w:val="24"/>
              </w:rPr>
              <w:t>下旬</w:t>
            </w:r>
            <w:r w:rsidR="0000137E" w:rsidRPr="00562464">
              <w:rPr>
                <w:rFonts w:ascii="Times New Roman" w:eastAsia="仿宋_GB2312" w:hAnsi="Times New Roman" w:cs="Times New Roman"/>
                <w:color w:val="000000"/>
                <w:kern w:val="0"/>
                <w:sz w:val="24"/>
                <w:szCs w:val="24"/>
              </w:rPr>
              <w:t>提交中期研究报告，择期进行中期汇报</w:t>
            </w:r>
            <w:r w:rsidR="0055054C">
              <w:rPr>
                <w:rFonts w:ascii="Times New Roman" w:eastAsia="仿宋_GB2312" w:hAnsi="Times New Roman" w:cs="Times New Roman" w:hint="eastAsia"/>
                <w:color w:val="000000"/>
                <w:kern w:val="0"/>
                <w:sz w:val="24"/>
                <w:szCs w:val="24"/>
              </w:rPr>
              <w:t>；</w:t>
            </w:r>
          </w:p>
          <w:p w:rsidR="0000137E" w:rsidRPr="00562464" w:rsidRDefault="00562464" w:rsidP="0055054C">
            <w:pPr>
              <w:widowControl/>
              <w:spacing w:line="300" w:lineRule="exact"/>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w:t>
            </w:r>
            <w:r>
              <w:rPr>
                <w:rFonts w:ascii="Times New Roman" w:eastAsia="仿宋_GB2312" w:hAnsi="Times New Roman" w:cs="Times New Roman" w:hint="eastAsia"/>
                <w:color w:val="000000"/>
                <w:kern w:val="0"/>
                <w:sz w:val="24"/>
                <w:szCs w:val="24"/>
              </w:rPr>
              <w:t>2</w:t>
            </w:r>
            <w:r w:rsidR="0000137E" w:rsidRPr="00562464">
              <w:rPr>
                <w:rFonts w:ascii="Times New Roman" w:eastAsia="仿宋_GB2312" w:hAnsi="Times New Roman" w:cs="Times New Roman"/>
                <w:color w:val="000000"/>
                <w:kern w:val="0"/>
                <w:sz w:val="24"/>
                <w:szCs w:val="24"/>
              </w:rPr>
              <w:t>月</w:t>
            </w:r>
            <w:r>
              <w:rPr>
                <w:rFonts w:ascii="Times New Roman" w:eastAsia="仿宋_GB2312" w:hAnsi="Times New Roman" w:cs="Times New Roman" w:hint="eastAsia"/>
                <w:color w:val="000000"/>
                <w:kern w:val="0"/>
                <w:sz w:val="24"/>
                <w:szCs w:val="24"/>
              </w:rPr>
              <w:t>中旬</w:t>
            </w:r>
            <w:r w:rsidR="0000137E" w:rsidRPr="00562464">
              <w:rPr>
                <w:rFonts w:ascii="Times New Roman" w:eastAsia="仿宋_GB2312" w:hAnsi="Times New Roman" w:cs="Times New Roman"/>
                <w:color w:val="000000"/>
                <w:kern w:val="0"/>
                <w:sz w:val="24"/>
                <w:szCs w:val="24"/>
              </w:rPr>
              <w:t>交付终稿，择期进行结题汇报。</w:t>
            </w:r>
          </w:p>
        </w:tc>
        <w:tc>
          <w:tcPr>
            <w:tcW w:w="588" w:type="pct"/>
            <w:vMerge w:val="restart"/>
            <w:tcBorders>
              <w:top w:val="single" w:sz="4" w:space="0" w:color="auto"/>
              <w:left w:val="nil"/>
              <w:right w:val="single" w:sz="4" w:space="0" w:color="auto"/>
            </w:tcBorders>
            <w:vAlign w:val="center"/>
          </w:tcPr>
          <w:p w:rsidR="002740F0" w:rsidRDefault="0000137E" w:rsidP="002740F0">
            <w:pPr>
              <w:widowControl/>
              <w:spacing w:line="300" w:lineRule="exact"/>
              <w:jc w:val="left"/>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张</w:t>
            </w:r>
            <w:r w:rsidR="002740F0">
              <w:rPr>
                <w:rFonts w:ascii="Times New Roman" w:eastAsia="仿宋_GB2312" w:hAnsi="Times New Roman" w:cs="Times New Roman" w:hint="eastAsia"/>
                <w:color w:val="000000"/>
                <w:kern w:val="0"/>
                <w:sz w:val="24"/>
                <w:szCs w:val="24"/>
              </w:rPr>
              <w:t>老师：</w:t>
            </w:r>
            <w:r w:rsidRPr="00562464">
              <w:rPr>
                <w:rFonts w:ascii="Times New Roman" w:eastAsia="仿宋_GB2312" w:hAnsi="Times New Roman" w:cs="Times New Roman"/>
                <w:color w:val="000000"/>
                <w:kern w:val="0"/>
                <w:sz w:val="24"/>
                <w:szCs w:val="24"/>
              </w:rPr>
              <w:t>010-68792564</w:t>
            </w:r>
            <w:r w:rsidR="002740F0">
              <w:rPr>
                <w:rFonts w:ascii="Times New Roman" w:eastAsia="仿宋_GB2312" w:hAnsi="Times New Roman" w:cs="Times New Roman" w:hint="eastAsia"/>
                <w:color w:val="000000"/>
                <w:kern w:val="0"/>
                <w:sz w:val="24"/>
                <w:szCs w:val="24"/>
              </w:rPr>
              <w:t>,</w:t>
            </w:r>
          </w:p>
          <w:p w:rsidR="002740F0" w:rsidRDefault="0000137E" w:rsidP="002740F0">
            <w:pPr>
              <w:widowControl/>
              <w:spacing w:line="300" w:lineRule="exact"/>
              <w:jc w:val="left"/>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395827202@</w:t>
            </w:r>
          </w:p>
          <w:p w:rsidR="0000137E" w:rsidRPr="00562464" w:rsidRDefault="0000137E" w:rsidP="002740F0">
            <w:pPr>
              <w:widowControl/>
              <w:spacing w:line="300" w:lineRule="exact"/>
              <w:jc w:val="left"/>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qq.com</w:t>
            </w:r>
          </w:p>
        </w:tc>
      </w:tr>
      <w:tr w:rsidR="002740F0" w:rsidRPr="00562464" w:rsidTr="002740F0">
        <w:trPr>
          <w:trHeight w:val="1983"/>
          <w:jc w:val="center"/>
        </w:trPr>
        <w:tc>
          <w:tcPr>
            <w:tcW w:w="238" w:type="pct"/>
            <w:tcBorders>
              <w:top w:val="single" w:sz="4" w:space="0" w:color="auto"/>
              <w:left w:val="single" w:sz="4" w:space="0" w:color="auto"/>
              <w:bottom w:val="single" w:sz="4" w:space="0" w:color="auto"/>
              <w:right w:val="single" w:sz="4" w:space="0" w:color="auto"/>
            </w:tcBorders>
            <w:vAlign w:val="center"/>
          </w:tcPr>
          <w:p w:rsidR="0000137E" w:rsidRPr="00562464" w:rsidRDefault="0000137E" w:rsidP="00A800EA">
            <w:pPr>
              <w:widowControl/>
              <w:spacing w:line="300" w:lineRule="exact"/>
              <w:jc w:val="center"/>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2</w:t>
            </w:r>
          </w:p>
        </w:tc>
        <w:tc>
          <w:tcPr>
            <w:tcW w:w="653" w:type="pct"/>
            <w:tcBorders>
              <w:top w:val="single" w:sz="4" w:space="0" w:color="auto"/>
              <w:left w:val="nil"/>
              <w:bottom w:val="single" w:sz="4" w:space="0" w:color="auto"/>
              <w:right w:val="single" w:sz="4" w:space="0" w:color="auto"/>
            </w:tcBorders>
            <w:vAlign w:val="center"/>
          </w:tcPr>
          <w:p w:rsidR="0000137E" w:rsidRPr="00562464" w:rsidRDefault="0000137E" w:rsidP="00562464">
            <w:pPr>
              <w:widowControl/>
              <w:spacing w:line="300" w:lineRule="exact"/>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2021</w:t>
            </w:r>
            <w:r w:rsidRPr="00562464">
              <w:rPr>
                <w:rFonts w:ascii="Times New Roman" w:eastAsia="仿宋_GB2312" w:hAnsi="Times New Roman" w:cs="Times New Roman"/>
                <w:color w:val="000000"/>
                <w:kern w:val="0"/>
                <w:sz w:val="24"/>
                <w:szCs w:val="24"/>
              </w:rPr>
              <w:t>年医院信息标准应用评价</w:t>
            </w:r>
            <w:r w:rsidR="00840058" w:rsidRPr="00840058">
              <w:rPr>
                <w:rFonts w:ascii="Times New Roman" w:eastAsia="仿宋_GB2312" w:hAnsi="Times New Roman" w:cs="Times New Roman" w:hint="eastAsia"/>
                <w:color w:val="000000"/>
                <w:kern w:val="0"/>
                <w:sz w:val="24"/>
                <w:szCs w:val="24"/>
              </w:rPr>
              <w:t>研究</w:t>
            </w:r>
          </w:p>
        </w:tc>
        <w:tc>
          <w:tcPr>
            <w:tcW w:w="1028" w:type="pct"/>
            <w:tcBorders>
              <w:top w:val="single" w:sz="4" w:space="0" w:color="auto"/>
              <w:left w:val="nil"/>
              <w:bottom w:val="single" w:sz="4" w:space="0" w:color="auto"/>
              <w:right w:val="single" w:sz="4" w:space="0" w:color="auto"/>
            </w:tcBorders>
            <w:vAlign w:val="center"/>
          </w:tcPr>
          <w:p w:rsidR="0000137E" w:rsidRPr="00562464" w:rsidRDefault="0000137E" w:rsidP="002740F0">
            <w:pPr>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开展全国三级医院信息互联互通标准化成熟度自评估数据的分析及</w:t>
            </w:r>
            <w:r w:rsidR="00840058">
              <w:rPr>
                <w:rFonts w:ascii="Times New Roman" w:eastAsia="仿宋_GB2312" w:hAnsi="Times New Roman" w:cs="Times New Roman" w:hint="eastAsia"/>
                <w:color w:val="000000"/>
                <w:kern w:val="0"/>
                <w:sz w:val="24"/>
                <w:szCs w:val="24"/>
              </w:rPr>
              <w:t>研究</w:t>
            </w:r>
            <w:bookmarkStart w:id="0" w:name="_GoBack"/>
            <w:bookmarkEnd w:id="0"/>
            <w:r w:rsidRPr="00562464">
              <w:rPr>
                <w:rFonts w:ascii="Times New Roman" w:eastAsia="仿宋_GB2312" w:hAnsi="Times New Roman" w:cs="Times New Roman"/>
                <w:color w:val="000000"/>
                <w:kern w:val="0"/>
                <w:sz w:val="24"/>
                <w:szCs w:val="24"/>
              </w:rPr>
              <w:t>报告撰写</w:t>
            </w:r>
          </w:p>
        </w:tc>
        <w:tc>
          <w:tcPr>
            <w:tcW w:w="943" w:type="pct"/>
            <w:tcBorders>
              <w:top w:val="single" w:sz="4" w:space="0" w:color="auto"/>
              <w:left w:val="nil"/>
              <w:bottom w:val="single" w:sz="4" w:space="0" w:color="auto"/>
              <w:right w:val="single" w:sz="4" w:space="0" w:color="auto"/>
            </w:tcBorders>
            <w:vAlign w:val="center"/>
          </w:tcPr>
          <w:p w:rsidR="0000137E" w:rsidRPr="00562464" w:rsidRDefault="0000137E" w:rsidP="00A800EA">
            <w:pPr>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2021</w:t>
            </w:r>
            <w:r w:rsidRPr="00562464">
              <w:rPr>
                <w:rFonts w:ascii="Times New Roman" w:eastAsia="仿宋_GB2312" w:hAnsi="Times New Roman" w:cs="Times New Roman"/>
                <w:color w:val="000000"/>
                <w:kern w:val="0"/>
                <w:sz w:val="24"/>
                <w:szCs w:val="24"/>
              </w:rPr>
              <w:t>年医院信息标准应用评价报告</w:t>
            </w:r>
          </w:p>
        </w:tc>
        <w:tc>
          <w:tcPr>
            <w:tcW w:w="400" w:type="pct"/>
            <w:tcBorders>
              <w:top w:val="single" w:sz="4" w:space="0" w:color="auto"/>
              <w:left w:val="nil"/>
              <w:bottom w:val="single" w:sz="4" w:space="0" w:color="auto"/>
              <w:right w:val="single" w:sz="4" w:space="0" w:color="auto"/>
            </w:tcBorders>
            <w:vAlign w:val="center"/>
          </w:tcPr>
          <w:p w:rsidR="0000137E" w:rsidRPr="00562464" w:rsidRDefault="0000137E" w:rsidP="002740F0">
            <w:pPr>
              <w:widowControl/>
              <w:spacing w:line="300" w:lineRule="exact"/>
              <w:jc w:val="center"/>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1</w:t>
            </w:r>
            <w:r w:rsidRPr="00562464">
              <w:rPr>
                <w:rFonts w:ascii="Times New Roman" w:eastAsia="仿宋_GB2312" w:hAnsi="Times New Roman" w:cs="Times New Roman"/>
                <w:color w:val="000000"/>
                <w:kern w:val="0"/>
                <w:sz w:val="24"/>
                <w:szCs w:val="24"/>
              </w:rPr>
              <w:t>家</w:t>
            </w:r>
          </w:p>
        </w:tc>
        <w:tc>
          <w:tcPr>
            <w:tcW w:w="336" w:type="pct"/>
            <w:tcBorders>
              <w:top w:val="single" w:sz="4" w:space="0" w:color="auto"/>
              <w:left w:val="nil"/>
              <w:bottom w:val="single" w:sz="4" w:space="0" w:color="auto"/>
              <w:right w:val="single" w:sz="4" w:space="0" w:color="auto"/>
            </w:tcBorders>
            <w:vAlign w:val="center"/>
          </w:tcPr>
          <w:p w:rsidR="0000137E" w:rsidRPr="00562464" w:rsidRDefault="0000137E" w:rsidP="00A800EA">
            <w:pPr>
              <w:widowControl/>
              <w:spacing w:line="300" w:lineRule="exact"/>
              <w:jc w:val="center"/>
              <w:rPr>
                <w:rFonts w:ascii="Times New Roman" w:eastAsia="仿宋_GB2312" w:hAnsi="Times New Roman" w:cs="Times New Roman"/>
                <w:color w:val="000000"/>
                <w:kern w:val="0"/>
                <w:sz w:val="24"/>
                <w:szCs w:val="24"/>
              </w:rPr>
            </w:pPr>
            <w:r w:rsidRPr="00562464">
              <w:rPr>
                <w:rFonts w:ascii="Times New Roman" w:eastAsia="仿宋_GB2312" w:hAnsi="Times New Roman" w:cs="Times New Roman"/>
                <w:color w:val="000000"/>
                <w:kern w:val="0"/>
                <w:sz w:val="24"/>
                <w:szCs w:val="24"/>
              </w:rPr>
              <w:t>4</w:t>
            </w:r>
            <w:r w:rsidRPr="00562464">
              <w:rPr>
                <w:rFonts w:ascii="Times New Roman" w:eastAsia="仿宋_GB2312" w:hAnsi="Times New Roman" w:cs="Times New Roman"/>
                <w:color w:val="000000"/>
                <w:kern w:val="0"/>
                <w:sz w:val="24"/>
                <w:szCs w:val="24"/>
              </w:rPr>
              <w:t>万元</w:t>
            </w:r>
          </w:p>
        </w:tc>
        <w:tc>
          <w:tcPr>
            <w:tcW w:w="814" w:type="pct"/>
            <w:vMerge/>
            <w:tcBorders>
              <w:left w:val="nil"/>
              <w:bottom w:val="single" w:sz="4" w:space="0" w:color="auto"/>
              <w:right w:val="single" w:sz="4" w:space="0" w:color="auto"/>
            </w:tcBorders>
            <w:vAlign w:val="center"/>
          </w:tcPr>
          <w:p w:rsidR="0000137E" w:rsidRPr="00562464" w:rsidRDefault="0000137E" w:rsidP="00A800EA">
            <w:pPr>
              <w:widowControl/>
              <w:spacing w:line="300" w:lineRule="exact"/>
              <w:jc w:val="center"/>
              <w:rPr>
                <w:rFonts w:ascii="Times New Roman" w:eastAsia="仿宋" w:hAnsi="Times New Roman" w:cs="Times New Roman"/>
                <w:color w:val="000000" w:themeColor="text1"/>
                <w:szCs w:val="21"/>
              </w:rPr>
            </w:pPr>
          </w:p>
        </w:tc>
        <w:tc>
          <w:tcPr>
            <w:tcW w:w="588" w:type="pct"/>
            <w:vMerge/>
            <w:tcBorders>
              <w:left w:val="nil"/>
              <w:bottom w:val="single" w:sz="4" w:space="0" w:color="auto"/>
              <w:right w:val="single" w:sz="4" w:space="0" w:color="auto"/>
            </w:tcBorders>
            <w:vAlign w:val="center"/>
          </w:tcPr>
          <w:p w:rsidR="0000137E" w:rsidRPr="00562464" w:rsidRDefault="0000137E" w:rsidP="00A800EA">
            <w:pPr>
              <w:widowControl/>
              <w:spacing w:line="300" w:lineRule="exact"/>
              <w:jc w:val="center"/>
              <w:rPr>
                <w:rFonts w:ascii="Times New Roman" w:eastAsia="仿宋_GB2312" w:hAnsi="Times New Roman" w:cs="Times New Roman"/>
                <w:color w:val="000000"/>
                <w:kern w:val="0"/>
                <w:sz w:val="24"/>
                <w:szCs w:val="24"/>
              </w:rPr>
            </w:pPr>
          </w:p>
        </w:tc>
      </w:tr>
    </w:tbl>
    <w:p w:rsidR="00FF6A1F" w:rsidRPr="00562464" w:rsidRDefault="00FF6A1F" w:rsidP="0000137E">
      <w:pPr>
        <w:rPr>
          <w:rFonts w:ascii="Times New Roman" w:hAnsi="Times New Roman" w:cs="Times New Roman"/>
          <w:b/>
        </w:rPr>
      </w:pPr>
    </w:p>
    <w:sectPr w:rsidR="00FF6A1F" w:rsidRPr="00562464" w:rsidSect="002740F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28C" w:rsidRDefault="00C2328C" w:rsidP="0000137E">
      <w:r>
        <w:separator/>
      </w:r>
    </w:p>
  </w:endnote>
  <w:endnote w:type="continuationSeparator" w:id="0">
    <w:p w:rsidR="00C2328C" w:rsidRDefault="00C2328C" w:rsidP="0000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28C" w:rsidRDefault="00C2328C" w:rsidP="0000137E">
      <w:r>
        <w:separator/>
      </w:r>
    </w:p>
  </w:footnote>
  <w:footnote w:type="continuationSeparator" w:id="0">
    <w:p w:rsidR="00C2328C" w:rsidRDefault="00C2328C" w:rsidP="00001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1F"/>
    <w:rsid w:val="0000137E"/>
    <w:rsid w:val="002740F0"/>
    <w:rsid w:val="002A2779"/>
    <w:rsid w:val="0055054C"/>
    <w:rsid w:val="00562464"/>
    <w:rsid w:val="006F357E"/>
    <w:rsid w:val="0077591F"/>
    <w:rsid w:val="00840058"/>
    <w:rsid w:val="00AB0FAF"/>
    <w:rsid w:val="00C2328C"/>
    <w:rsid w:val="00FF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3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137E"/>
    <w:rPr>
      <w:sz w:val="18"/>
      <w:szCs w:val="18"/>
    </w:rPr>
  </w:style>
  <w:style w:type="paragraph" w:styleId="a4">
    <w:name w:val="footer"/>
    <w:basedOn w:val="a"/>
    <w:link w:val="Char0"/>
    <w:uiPriority w:val="99"/>
    <w:unhideWhenUsed/>
    <w:rsid w:val="0000137E"/>
    <w:pPr>
      <w:tabs>
        <w:tab w:val="center" w:pos="4153"/>
        <w:tab w:val="right" w:pos="8306"/>
      </w:tabs>
      <w:snapToGrid w:val="0"/>
      <w:jc w:val="left"/>
    </w:pPr>
    <w:rPr>
      <w:sz w:val="18"/>
      <w:szCs w:val="18"/>
    </w:rPr>
  </w:style>
  <w:style w:type="character" w:customStyle="1" w:styleId="Char0">
    <w:name w:val="页脚 Char"/>
    <w:basedOn w:val="a0"/>
    <w:link w:val="a4"/>
    <w:uiPriority w:val="99"/>
    <w:rsid w:val="000013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3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137E"/>
    <w:rPr>
      <w:sz w:val="18"/>
      <w:szCs w:val="18"/>
    </w:rPr>
  </w:style>
  <w:style w:type="paragraph" w:styleId="a4">
    <w:name w:val="footer"/>
    <w:basedOn w:val="a"/>
    <w:link w:val="Char0"/>
    <w:uiPriority w:val="99"/>
    <w:unhideWhenUsed/>
    <w:rsid w:val="0000137E"/>
    <w:pPr>
      <w:tabs>
        <w:tab w:val="center" w:pos="4153"/>
        <w:tab w:val="right" w:pos="8306"/>
      </w:tabs>
      <w:snapToGrid w:val="0"/>
      <w:jc w:val="left"/>
    </w:pPr>
    <w:rPr>
      <w:sz w:val="18"/>
      <w:szCs w:val="18"/>
    </w:rPr>
  </w:style>
  <w:style w:type="character" w:customStyle="1" w:styleId="Char0">
    <w:name w:val="页脚 Char"/>
    <w:basedOn w:val="a0"/>
    <w:link w:val="a4"/>
    <w:uiPriority w:val="99"/>
    <w:rsid w:val="000013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Words>
  <Characters>297</Characters>
  <Application>Microsoft Office Word</Application>
  <DocSecurity>0</DocSecurity>
  <Lines>2</Lines>
  <Paragraphs>1</Paragraphs>
  <ScaleCrop>false</ScaleCrop>
  <Company>中华人民共和国卫生部</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dc:creator>
  <cp:keywords/>
  <dc:description/>
  <cp:lastModifiedBy>zhangl</cp:lastModifiedBy>
  <cp:revision>6</cp:revision>
  <cp:lastPrinted>2021-09-07T07:32:00Z</cp:lastPrinted>
  <dcterms:created xsi:type="dcterms:W3CDTF">2021-09-07T07:21:00Z</dcterms:created>
  <dcterms:modified xsi:type="dcterms:W3CDTF">2021-09-07T07:51:00Z</dcterms:modified>
</cp:coreProperties>
</file>