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8D" w:rsidRDefault="00F4138D" w:rsidP="00F4138D">
      <w:pPr>
        <w:widowControl/>
        <w:ind w:firstLineChars="50" w:firstLine="140"/>
        <w:jc w:val="left"/>
        <w:rPr>
          <w:rFonts w:ascii="黑体" w:eastAsia="黑体" w:hAnsi="宋体" w:cs="宋体" w:hint="eastAsia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附件2</w:t>
      </w:r>
    </w:p>
    <w:p w:rsidR="00F4138D" w:rsidRDefault="00F4138D" w:rsidP="00F4138D">
      <w:pPr>
        <w:widowControl/>
        <w:ind w:firstLineChars="50" w:firstLine="140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F4138D" w:rsidRDefault="00F4138D" w:rsidP="00F4138D">
      <w:pPr>
        <w:jc w:val="center"/>
        <w:rPr>
          <w:rFonts w:ascii="宋体" w:eastAsia="宋体" w:hAnsi="宋体" w:cs="黑体"/>
          <w:b/>
          <w:sz w:val="44"/>
          <w:szCs w:val="44"/>
        </w:rPr>
      </w:pPr>
      <w:r>
        <w:rPr>
          <w:rFonts w:ascii="宋体" w:eastAsia="宋体" w:hAnsi="宋体" w:cs="黑体" w:hint="eastAsia"/>
          <w:b/>
          <w:sz w:val="44"/>
          <w:szCs w:val="44"/>
        </w:rPr>
        <w:t>结核病防治核心信息及知识要点</w:t>
      </w:r>
    </w:p>
    <w:p w:rsidR="00F4138D" w:rsidRDefault="00F4138D" w:rsidP="00F4138D">
      <w:pPr>
        <w:jc w:val="center"/>
        <w:rPr>
          <w:rFonts w:ascii="宋体" w:eastAsia="宋体" w:hAnsi="宋体" w:cs="黑体"/>
          <w:b/>
          <w:sz w:val="44"/>
          <w:szCs w:val="44"/>
        </w:rPr>
      </w:pPr>
      <w:r>
        <w:rPr>
          <w:rFonts w:ascii="宋体" w:eastAsia="宋体" w:hAnsi="宋体" w:cs="黑体" w:hint="eastAsia"/>
          <w:b/>
          <w:sz w:val="44"/>
          <w:szCs w:val="44"/>
        </w:rPr>
        <w:t>（2</w:t>
      </w:r>
      <w:r>
        <w:rPr>
          <w:rFonts w:ascii="宋体" w:eastAsia="宋体" w:hAnsi="宋体" w:cs="黑体"/>
          <w:b/>
          <w:sz w:val="44"/>
          <w:szCs w:val="44"/>
        </w:rPr>
        <w:t>016</w:t>
      </w:r>
      <w:r>
        <w:rPr>
          <w:rFonts w:ascii="宋体" w:eastAsia="宋体" w:hAnsi="宋体" w:cs="黑体" w:hint="eastAsia"/>
          <w:b/>
          <w:sz w:val="44"/>
          <w:szCs w:val="44"/>
        </w:rPr>
        <w:t>年</w:t>
      </w:r>
      <w:r>
        <w:rPr>
          <w:rFonts w:ascii="宋体" w:eastAsia="宋体" w:hAnsi="宋体" w:cs="黑体"/>
          <w:b/>
          <w:sz w:val="44"/>
          <w:szCs w:val="44"/>
        </w:rPr>
        <w:t>版）</w:t>
      </w:r>
    </w:p>
    <w:p w:rsidR="00F4138D" w:rsidRDefault="00F4138D" w:rsidP="00F4138D">
      <w:pPr>
        <w:jc w:val="center"/>
        <w:rPr>
          <w:rFonts w:ascii="宋体" w:hAnsi="宋体"/>
          <w:sz w:val="44"/>
          <w:szCs w:val="44"/>
        </w:rPr>
      </w:pPr>
    </w:p>
    <w:p w:rsidR="00F4138D" w:rsidRDefault="00F4138D" w:rsidP="00F4138D">
      <w:pPr>
        <w:spacing w:line="360" w:lineRule="auto"/>
        <w:ind w:firstLineChars="200" w:firstLine="640"/>
        <w:rPr>
          <w:rFonts w:ascii="黑体" w:eastAsia="黑体" w:hAnsi="黑体"/>
          <w:kern w:val="0"/>
          <w:szCs w:val="28"/>
        </w:rPr>
      </w:pPr>
      <w:r>
        <w:rPr>
          <w:rFonts w:ascii="黑体" w:eastAsia="黑体" w:hAnsi="黑体" w:hint="eastAsia"/>
          <w:kern w:val="0"/>
          <w:szCs w:val="28"/>
        </w:rPr>
        <w:t>一</w:t>
      </w:r>
      <w:r>
        <w:rPr>
          <w:rFonts w:ascii="黑体" w:eastAsia="黑体" w:hAnsi="黑体"/>
          <w:kern w:val="0"/>
          <w:szCs w:val="28"/>
        </w:rPr>
        <w:t>、</w:t>
      </w:r>
      <w:r>
        <w:rPr>
          <w:rFonts w:ascii="黑体" w:eastAsia="黑体" w:hAnsi="黑体" w:hint="eastAsia"/>
          <w:kern w:val="0"/>
          <w:szCs w:val="28"/>
        </w:rPr>
        <w:t>肺结核是长期严重危害健康的慢性传染病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（一）结核病又叫“痨病”，由结核杆菌引起，主要侵害人体肺部，发生肺结核。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（二）肺结核在我国法定报告</w:t>
      </w:r>
      <w:r>
        <w:rPr>
          <w:rFonts w:ascii="仿宋_GB2312" w:hAnsi="仿宋"/>
          <w:szCs w:val="32"/>
        </w:rPr>
        <w:t>甲乙类</w:t>
      </w:r>
      <w:r>
        <w:rPr>
          <w:rFonts w:ascii="仿宋_GB2312" w:hAnsi="仿宋" w:hint="eastAsia"/>
          <w:szCs w:val="32"/>
        </w:rPr>
        <w:t>传染病中发病和死亡数排在第2位。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（三）得了肺结核如发现不及时，治疗不彻底，会对健康造成严重危害，甚至可引起呼吸衰竭和死亡，给患者和家庭带来沉重的经济负担。</w:t>
      </w:r>
    </w:p>
    <w:p w:rsidR="00F4138D" w:rsidRDefault="00F4138D" w:rsidP="00F4138D">
      <w:pPr>
        <w:spacing w:line="360" w:lineRule="auto"/>
        <w:ind w:firstLineChars="200" w:firstLine="640"/>
        <w:rPr>
          <w:rFonts w:ascii="黑体" w:eastAsia="黑体" w:hAnsi="黑体"/>
          <w:kern w:val="0"/>
          <w:szCs w:val="28"/>
        </w:rPr>
      </w:pPr>
      <w:r>
        <w:rPr>
          <w:rFonts w:ascii="黑体" w:eastAsia="黑体" w:hAnsi="黑体" w:hint="eastAsia"/>
          <w:kern w:val="0"/>
          <w:szCs w:val="28"/>
        </w:rPr>
        <w:t>二</w:t>
      </w:r>
      <w:r>
        <w:rPr>
          <w:rFonts w:ascii="黑体" w:eastAsia="黑体" w:hAnsi="黑体"/>
          <w:kern w:val="0"/>
          <w:szCs w:val="28"/>
        </w:rPr>
        <w:t>、</w:t>
      </w:r>
      <w:r>
        <w:rPr>
          <w:rFonts w:ascii="黑体" w:eastAsia="黑体" w:hAnsi="黑体" w:hint="eastAsia"/>
          <w:kern w:val="0"/>
          <w:szCs w:val="28"/>
        </w:rPr>
        <w:t>肺结核主要通过呼吸道传播，人人都有可能被感染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（一）肺结核是呼吸道传染病，很容易发生传播。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（二）肺结核病人通过咳嗽、咳痰、打喷嚏将结核菌播散到空气中，健康人</w:t>
      </w:r>
      <w:r>
        <w:rPr>
          <w:rFonts w:ascii="仿宋_GB2312" w:hAnsi="仿宋"/>
          <w:szCs w:val="32"/>
        </w:rPr>
        <w:t>吸入带有结核菌的飞沫</w:t>
      </w:r>
      <w:r>
        <w:rPr>
          <w:rFonts w:ascii="仿宋_GB2312" w:hAnsi="仿宋" w:hint="eastAsia"/>
          <w:szCs w:val="32"/>
        </w:rPr>
        <w:t>即可能</w:t>
      </w:r>
      <w:r>
        <w:rPr>
          <w:rFonts w:ascii="仿宋_GB2312" w:hAnsi="仿宋"/>
          <w:szCs w:val="32"/>
        </w:rPr>
        <w:t>受到感染。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（三）与肺结核病人共同居住，同室工作、</w:t>
      </w:r>
      <w:r>
        <w:rPr>
          <w:rFonts w:ascii="仿宋_GB2312" w:hAnsi="仿宋"/>
          <w:szCs w:val="32"/>
        </w:rPr>
        <w:t>学习</w:t>
      </w:r>
      <w:r>
        <w:rPr>
          <w:rFonts w:ascii="仿宋_GB2312" w:hAnsi="仿宋" w:hint="eastAsia"/>
          <w:szCs w:val="32"/>
        </w:rPr>
        <w:t>的人都是肺结核病人的密切接触者，有可能感染结核菌，应及时到医院去检查排除。</w:t>
      </w:r>
    </w:p>
    <w:p w:rsidR="00F4138D" w:rsidRDefault="00F4138D" w:rsidP="00F4138D">
      <w:pPr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（四）艾滋病毒感染者、免疫力低下者、糖尿病病人、尘肺病人、老年人等都是容易发病的人群，应每年定期进行</w:t>
      </w:r>
      <w:r>
        <w:rPr>
          <w:rFonts w:ascii="仿宋_GB2312" w:hAnsi="仿宋" w:hint="eastAsia"/>
          <w:szCs w:val="32"/>
        </w:rPr>
        <w:lastRenderedPageBreak/>
        <w:t>结核病检查。</w:t>
      </w:r>
    </w:p>
    <w:p w:rsidR="00F4138D" w:rsidRDefault="00F4138D" w:rsidP="00F4138D">
      <w:pPr>
        <w:spacing w:line="360" w:lineRule="auto"/>
        <w:ind w:firstLineChars="200" w:firstLine="640"/>
        <w:rPr>
          <w:rFonts w:ascii="黑体" w:eastAsia="黑体" w:hAnsi="黑体"/>
          <w:kern w:val="0"/>
          <w:szCs w:val="28"/>
        </w:rPr>
      </w:pPr>
      <w:r>
        <w:rPr>
          <w:rFonts w:ascii="黑体" w:eastAsia="黑体" w:hAnsi="黑体" w:hint="eastAsia"/>
          <w:kern w:val="0"/>
          <w:szCs w:val="28"/>
        </w:rPr>
        <w:t>三</w:t>
      </w:r>
      <w:r>
        <w:rPr>
          <w:rFonts w:ascii="黑体" w:eastAsia="黑体" w:hAnsi="黑体"/>
          <w:kern w:val="0"/>
          <w:szCs w:val="28"/>
        </w:rPr>
        <w:t>、</w:t>
      </w:r>
      <w:r>
        <w:rPr>
          <w:rFonts w:ascii="黑体" w:eastAsia="黑体" w:hAnsi="黑体" w:hint="eastAsia"/>
          <w:kern w:val="0"/>
          <w:szCs w:val="28"/>
        </w:rPr>
        <w:t>咳嗽、咳痰2周以上，应怀疑得了肺结核，要及时就诊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（一）肺结核的常见症状是咳嗽、咳痰，如果这些症状持续2周以上，应高度怀疑得了肺结核，要及时到医院看病。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（二）肺结核还会伴有痰中带血、低烧、夜间出汗、午后发热、胸痛、疲乏无力、体重减轻、呼吸困难等症状。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（三）怀疑得了肺结核，要及时到当地结核病定点医疗机构就诊。县</w:t>
      </w:r>
      <w:r>
        <w:rPr>
          <w:rFonts w:ascii="仿宋_GB2312" w:hAnsi="仿宋"/>
          <w:szCs w:val="32"/>
        </w:rPr>
        <w:t>（</w:t>
      </w:r>
      <w:r>
        <w:rPr>
          <w:rFonts w:ascii="仿宋_GB2312" w:hAnsi="仿宋" w:hint="eastAsia"/>
          <w:szCs w:val="32"/>
        </w:rPr>
        <w:t>区、</w:t>
      </w:r>
      <w:r>
        <w:rPr>
          <w:rFonts w:ascii="仿宋_GB2312" w:hAnsi="仿宋"/>
          <w:szCs w:val="32"/>
        </w:rPr>
        <w:t>旗）</w:t>
      </w:r>
      <w:r>
        <w:rPr>
          <w:rFonts w:ascii="仿宋_GB2312" w:hAnsi="仿宋" w:hint="eastAsia"/>
          <w:szCs w:val="32"/>
        </w:rPr>
        <w:t>、</w:t>
      </w:r>
      <w:r>
        <w:rPr>
          <w:rFonts w:ascii="仿宋_GB2312" w:hAnsi="仿宋"/>
          <w:szCs w:val="32"/>
        </w:rPr>
        <w:t>地市、省（</w:t>
      </w:r>
      <w:r>
        <w:rPr>
          <w:rFonts w:ascii="仿宋_GB2312" w:hAnsi="仿宋" w:hint="eastAsia"/>
          <w:szCs w:val="32"/>
        </w:rPr>
        <w:t>区</w:t>
      </w:r>
      <w:r>
        <w:rPr>
          <w:rFonts w:ascii="仿宋_GB2312" w:hAnsi="仿宋"/>
          <w:szCs w:val="32"/>
        </w:rPr>
        <w:t>、市）</w:t>
      </w:r>
      <w:r>
        <w:rPr>
          <w:rFonts w:ascii="仿宋_GB2312" w:hAnsi="仿宋" w:hint="eastAsia"/>
          <w:szCs w:val="32"/>
        </w:rPr>
        <w:t>等</w:t>
      </w:r>
      <w:r>
        <w:rPr>
          <w:rFonts w:ascii="仿宋_GB2312" w:hAnsi="仿宋"/>
          <w:szCs w:val="32"/>
        </w:rPr>
        <w:t>区域</w:t>
      </w:r>
      <w:r>
        <w:rPr>
          <w:rFonts w:ascii="仿宋_GB2312" w:hAnsi="仿宋" w:hint="eastAsia"/>
          <w:szCs w:val="32"/>
        </w:rPr>
        <w:t>均设有结核病定点医疗机构。</w:t>
      </w:r>
    </w:p>
    <w:p w:rsidR="00F4138D" w:rsidRDefault="00F4138D" w:rsidP="00F4138D">
      <w:pPr>
        <w:spacing w:line="360" w:lineRule="auto"/>
        <w:ind w:firstLineChars="200" w:firstLine="640"/>
        <w:rPr>
          <w:rFonts w:ascii="黑体" w:eastAsia="黑体" w:hAnsi="黑体"/>
          <w:kern w:val="0"/>
          <w:szCs w:val="28"/>
        </w:rPr>
      </w:pPr>
      <w:r>
        <w:rPr>
          <w:rFonts w:ascii="黑体" w:eastAsia="黑体" w:hAnsi="黑体" w:hint="eastAsia"/>
          <w:kern w:val="0"/>
          <w:szCs w:val="28"/>
        </w:rPr>
        <w:t>四</w:t>
      </w:r>
      <w:r>
        <w:rPr>
          <w:rFonts w:ascii="黑体" w:eastAsia="黑体" w:hAnsi="黑体"/>
          <w:kern w:val="0"/>
          <w:szCs w:val="28"/>
        </w:rPr>
        <w:t>、</w:t>
      </w:r>
      <w:proofErr w:type="gramStart"/>
      <w:r>
        <w:rPr>
          <w:rFonts w:ascii="黑体" w:eastAsia="黑体" w:hAnsi="黑体" w:hint="eastAsia"/>
          <w:kern w:val="0"/>
          <w:szCs w:val="28"/>
        </w:rPr>
        <w:t>不</w:t>
      </w:r>
      <w:proofErr w:type="gramEnd"/>
      <w:r>
        <w:rPr>
          <w:rFonts w:ascii="黑体" w:eastAsia="黑体" w:hAnsi="黑体" w:hint="eastAsia"/>
          <w:kern w:val="0"/>
          <w:szCs w:val="28"/>
        </w:rPr>
        <w:t>随地吐痰，咳嗽、打喷嚏时掩口鼻，戴口罩可以减少肺结核的传播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（一）肺结核病人咳嗽、打喷嚏时，</w:t>
      </w:r>
      <w:r>
        <w:rPr>
          <w:rFonts w:ascii="仿宋_GB2312" w:hAnsi="仿宋"/>
          <w:szCs w:val="32"/>
        </w:rPr>
        <w:t>应</w:t>
      </w:r>
      <w:r>
        <w:rPr>
          <w:rFonts w:ascii="仿宋_GB2312" w:hAnsi="仿宋" w:hint="eastAsia"/>
          <w:szCs w:val="32"/>
        </w:rPr>
        <w:t>当避让他人、遮掩口鼻。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（二）肺结核病人不要随地吐痰，要将痰液</w:t>
      </w:r>
      <w:r>
        <w:rPr>
          <w:rFonts w:ascii="仿宋_GB2312" w:hAnsi="仿宋"/>
          <w:szCs w:val="32"/>
        </w:rPr>
        <w:t>吐在</w:t>
      </w:r>
      <w:r>
        <w:rPr>
          <w:rFonts w:ascii="仿宋_GB2312" w:hAnsi="仿宋" w:hint="eastAsia"/>
          <w:szCs w:val="32"/>
        </w:rPr>
        <w:t>有</w:t>
      </w:r>
      <w:r>
        <w:rPr>
          <w:rFonts w:ascii="仿宋_GB2312" w:hAnsi="仿宋"/>
          <w:szCs w:val="32"/>
        </w:rPr>
        <w:t>消毒液的</w:t>
      </w:r>
      <w:r>
        <w:rPr>
          <w:rFonts w:ascii="仿宋_GB2312" w:hAnsi="仿宋" w:hint="eastAsia"/>
          <w:szCs w:val="32"/>
        </w:rPr>
        <w:t>带盖</w:t>
      </w:r>
      <w:r>
        <w:rPr>
          <w:rFonts w:ascii="仿宋_GB2312" w:hAnsi="仿宋"/>
          <w:szCs w:val="32"/>
        </w:rPr>
        <w:t>痰盂</w:t>
      </w:r>
      <w:r>
        <w:rPr>
          <w:rFonts w:ascii="仿宋_GB2312" w:hAnsi="仿宋" w:hint="eastAsia"/>
          <w:szCs w:val="32"/>
        </w:rPr>
        <w:t>里，不方便时可将痰吐在</w:t>
      </w:r>
      <w:r>
        <w:rPr>
          <w:rFonts w:ascii="仿宋_GB2312" w:hAnsi="仿宋"/>
          <w:szCs w:val="32"/>
        </w:rPr>
        <w:t>消毒</w:t>
      </w:r>
      <w:r>
        <w:rPr>
          <w:rFonts w:ascii="仿宋_GB2312" w:hAnsi="仿宋" w:hint="eastAsia"/>
          <w:szCs w:val="32"/>
        </w:rPr>
        <w:t>湿纸巾或</w:t>
      </w:r>
      <w:proofErr w:type="gramStart"/>
      <w:r>
        <w:rPr>
          <w:rFonts w:ascii="仿宋_GB2312" w:hAnsi="仿宋" w:hint="eastAsia"/>
          <w:szCs w:val="32"/>
        </w:rPr>
        <w:t>密封痰袋里</w:t>
      </w:r>
      <w:proofErr w:type="gramEnd"/>
      <w:r>
        <w:rPr>
          <w:rFonts w:ascii="仿宋_GB2312" w:hAnsi="仿宋" w:hint="eastAsia"/>
          <w:szCs w:val="32"/>
        </w:rPr>
        <w:t>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（三）肺结核病人尽量不去人群密集的公共场所，如必须去，应当佩戴口罩。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（四）居家治疗的肺结核病人，应当尽量与他人分室居住，保持居室通风，佩戴口罩，避免家人被感染。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（五）肺结核可防可治。加强营养，提高人体抵抗力，</w:t>
      </w:r>
      <w:r>
        <w:rPr>
          <w:rFonts w:ascii="仿宋_GB2312" w:hAnsi="仿宋" w:hint="eastAsia"/>
          <w:szCs w:val="32"/>
        </w:rPr>
        <w:lastRenderedPageBreak/>
        <w:t>有助于预防肺结核。</w:t>
      </w:r>
    </w:p>
    <w:p w:rsidR="00F4138D" w:rsidRDefault="00F4138D" w:rsidP="00F4138D">
      <w:pPr>
        <w:ind w:firstLineChars="200" w:firstLine="640"/>
        <w:rPr>
          <w:rFonts w:ascii="黑体" w:eastAsia="黑体" w:hAnsi="黑体"/>
          <w:kern w:val="0"/>
          <w:szCs w:val="28"/>
        </w:rPr>
      </w:pPr>
      <w:r>
        <w:rPr>
          <w:rFonts w:ascii="黑体" w:eastAsia="黑体" w:hAnsi="黑体" w:hint="eastAsia"/>
          <w:kern w:val="0"/>
          <w:szCs w:val="28"/>
        </w:rPr>
        <w:t>五</w:t>
      </w:r>
      <w:r>
        <w:rPr>
          <w:rFonts w:ascii="黑体" w:eastAsia="黑体" w:hAnsi="黑体"/>
          <w:kern w:val="0"/>
          <w:szCs w:val="28"/>
        </w:rPr>
        <w:t>、</w:t>
      </w:r>
      <w:r>
        <w:rPr>
          <w:rFonts w:ascii="黑体" w:eastAsia="黑体" w:hAnsi="黑体" w:hint="eastAsia"/>
          <w:kern w:val="0"/>
          <w:szCs w:val="28"/>
        </w:rPr>
        <w:t xml:space="preserve">规范全程治疗，绝大多数患者可以治愈，还可避免传染他人 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（一）肺结核治疗全程为6-8个月，耐药肺结核治疗全程为18-24个月。</w:t>
      </w:r>
    </w:p>
    <w:p w:rsidR="00F4138D" w:rsidRDefault="00F4138D" w:rsidP="00F4138D">
      <w:pPr>
        <w:spacing w:line="360" w:lineRule="auto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（二）按医生要求规范治疗，绝大多数肺结核病人都可以治愈。自己恢复健康，同时保护家人。</w:t>
      </w:r>
    </w:p>
    <w:p w:rsidR="00F4138D" w:rsidRDefault="00F4138D" w:rsidP="00F4138D">
      <w:pPr>
        <w:widowControl/>
        <w:ind w:firstLineChars="200" w:firstLine="640"/>
        <w:jc w:val="left"/>
        <w:rPr>
          <w:rFonts w:ascii="宋体" w:hAnsi="宋体" w:cs="黑体"/>
          <w:sz w:val="28"/>
          <w:szCs w:val="28"/>
        </w:rPr>
      </w:pPr>
      <w:r>
        <w:rPr>
          <w:rFonts w:ascii="仿宋_GB2312" w:hAnsi="仿宋" w:hint="eastAsia"/>
          <w:szCs w:val="32"/>
        </w:rPr>
        <w:t>（三）肺结核</w:t>
      </w:r>
      <w:r>
        <w:rPr>
          <w:rFonts w:ascii="仿宋_GB2312" w:hAnsi="仿宋"/>
          <w:szCs w:val="32"/>
        </w:rPr>
        <w:t>病人</w:t>
      </w:r>
      <w:r>
        <w:rPr>
          <w:rFonts w:ascii="仿宋_GB2312" w:hAnsi="仿宋" w:hint="eastAsia"/>
          <w:szCs w:val="32"/>
        </w:rPr>
        <w:t>如果不规范治疗，容易产生耐药肺结核。病人</w:t>
      </w:r>
      <w:r>
        <w:rPr>
          <w:rFonts w:ascii="仿宋_GB2312" w:hAnsi="仿宋"/>
          <w:szCs w:val="32"/>
        </w:rPr>
        <w:t>一旦耐药，</w:t>
      </w:r>
      <w:r>
        <w:rPr>
          <w:rFonts w:ascii="仿宋_GB2312" w:hAnsi="仿宋" w:hint="eastAsia"/>
          <w:szCs w:val="32"/>
        </w:rPr>
        <w:t>治愈率低，治疗费用高，社会危害大。</w:t>
      </w:r>
    </w:p>
    <w:p w:rsidR="00F4138D" w:rsidRDefault="00F4138D" w:rsidP="00F4138D">
      <w:pPr>
        <w:pStyle w:val="1"/>
        <w:ind w:rightChars="73" w:right="234"/>
        <w:rPr>
          <w:rFonts w:hint="eastAsia"/>
        </w:rPr>
      </w:pPr>
    </w:p>
    <w:p w:rsidR="00F4138D" w:rsidRDefault="00F4138D" w:rsidP="00F4138D">
      <w:pPr>
        <w:pStyle w:val="1"/>
        <w:ind w:rightChars="73" w:right="234"/>
        <w:rPr>
          <w:rFonts w:hint="eastAsia"/>
        </w:rPr>
      </w:pPr>
    </w:p>
    <w:p w:rsidR="00BE2E57" w:rsidRPr="00F4138D" w:rsidRDefault="00BE2E57">
      <w:bookmarkStart w:id="0" w:name="_GoBack"/>
      <w:bookmarkEnd w:id="0"/>
    </w:p>
    <w:sectPr w:rsidR="00BE2E57" w:rsidRPr="00F4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8D"/>
    <w:rsid w:val="00BE2E57"/>
    <w:rsid w:val="00F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8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F4138D"/>
    <w:rPr>
      <w:rFonts w:ascii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8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F4138D"/>
    <w:rPr>
      <w:rFonts w:ascii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838</Characters>
  <Application>Microsoft Office Word</Application>
  <DocSecurity>0</DocSecurity>
  <Lines>6</Lines>
  <Paragraphs>1</Paragraphs>
  <ScaleCrop>false</ScaleCrop>
  <Company>中华人民共和国国家卫生和计划生育委员会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jiyc</dc:creator>
  <cp:lastModifiedBy>jiyc</cp:lastModifiedBy>
  <cp:revision>1</cp:revision>
  <dcterms:created xsi:type="dcterms:W3CDTF">2016-04-15T05:27:00Z</dcterms:created>
  <dcterms:modified xsi:type="dcterms:W3CDTF">2016-04-15T05:28:00Z</dcterms:modified>
</cp:coreProperties>
</file>