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</w:rPr>
        <w:t>2021年卫生援外工作表现突出集体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名单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第28批援几内亚中国医疗队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第27批援刚果（布）中国医疗队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第22批援加蓬中国医疗队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第19批援刚果（金）中国医疗队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第13批援尼泊尔中国医疗队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第21批援喀麦隆中国医疗队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第24批援多哥中国医疗队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第20批援吉布提中国医疗队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第21批援卢旺达中国医疗队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第4批援冈比亚中国医疗队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第14批援科威特中国医疗队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第5批援萨摩亚中国医疗队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第34批援毛里塔尼亚中国医疗队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第14批援利比里亚中国医疗队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第185-193批援摩洛哥中国医疗队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第16批援马耳他中国医疗队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第30批援桑给巴尔中国医疗队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第16批援圭亚那中国医疗队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第27批援马里中国医疗队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第13批援纳米比亚中国医疗队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第18批援中非中国医疗队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第8批援南苏丹中国医疗队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第18批援塞内加尔中国医疗队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第16批援博茨瓦纳中国医疗队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第25批援突尼斯中国医疗队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第16批援乍得中国医疗队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</w:t>
      </w:r>
      <w:r>
        <w:rPr>
          <w:rFonts w:hint="default" w:ascii="仿宋_GB2312" w:hAnsi="仿宋_GB2312" w:cs="仿宋_GB2312"/>
          <w:szCs w:val="32"/>
        </w:rPr>
        <w:t>8</w:t>
      </w:r>
      <w:r>
        <w:rPr>
          <w:rFonts w:hint="eastAsia" w:ascii="仿宋_GB2312" w:hAnsi="仿宋_GB2312" w:eastAsia="仿宋_GB2312" w:cs="仿宋_GB2312"/>
          <w:szCs w:val="32"/>
        </w:rPr>
        <w:t>批援塞舌尔中国医疗队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第22批援赞比亚中国医疗队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第22批援埃塞俄比亚中国医疗队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第14批援厄立特里亚中国医疗队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第15批援莱索托中国医疗队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第22批援塞拉利昂中国医疗队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第18批援津巴布韦中国医疗队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第10批援加纳中国医疗队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第31批援赤道几内亚中国医疗队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第3批援多米尼克中国医疗队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第22批援尼日尔中国医疗队、抗疫专家小分队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第14批援科摩罗中国医疗队、短期抗疫医疗队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第11批援巴布亚新几内亚中国医疗队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第5批援巴巴多斯中国医疗队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第23批援莫桑比克中国医疗队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第19批援佛得角中国医疗队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第18批援几内亚比绍中国医疗队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第8批援东帝汶中国医疗队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第16批援圣多美和普林西比中国医疗队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第5批援安哥拉中国医疗队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第21批援乌干达中国医疗队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第36批援苏丹中国医疗队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第8批援马拉维中国医疗队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第22批援马达加斯加中国医疗队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第20批援布隆迪中国医疗队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第25批援贝宁中国医疗队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第4批援布基纳法索中国医疗队（复派）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中国疾控中心援塞拉利昂固定</w:t>
      </w:r>
      <w:r>
        <w:rPr>
          <w:rFonts w:hint="default" w:ascii="仿宋_GB2312" w:hAnsi="仿宋_GB2312" w:cs="仿宋_GB2312"/>
          <w:szCs w:val="32"/>
        </w:rPr>
        <w:t>生物安全</w:t>
      </w:r>
      <w:r>
        <w:rPr>
          <w:rFonts w:hint="eastAsia" w:ascii="仿宋_GB2312" w:hAnsi="仿宋_GB2312" w:eastAsia="仿宋_GB2312" w:cs="仿宋_GB2312"/>
          <w:szCs w:val="32"/>
        </w:rPr>
        <w:t>实验室第三期技术援助项目第1、2批专家组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国家卫生健康委国际交流与合作中心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上海市卫生健康委员会援外物资供应站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4B20"/>
    <w:rsid w:val="3DDF4B20"/>
    <w:rsid w:val="6BF50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2021-01-27T01:33:00Z</dcterms:created>
  <dc:creator>hanjx02</dc:creator>
  <cp:lastModifiedBy>wjw</cp:lastModifiedBy>
  <dcterms:modified xsi:type="dcterms:W3CDTF">2022-01-27T11:00:25Z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