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C8" w:rsidRDefault="00F94CC8" w:rsidP="00F94CC8">
      <w:pPr>
        <w:jc w:val="center"/>
        <w:rPr>
          <w:rFonts w:ascii="宋体" w:eastAsia="宋体" w:hAnsi="宋体"/>
          <w:b/>
          <w:sz w:val="44"/>
          <w:szCs w:val="44"/>
        </w:rPr>
      </w:pPr>
      <w:r>
        <w:rPr>
          <w:rFonts w:ascii="宋体" w:eastAsia="宋体" w:hAnsi="宋体" w:hint="eastAsia"/>
          <w:b/>
          <w:sz w:val="44"/>
          <w:szCs w:val="44"/>
        </w:rPr>
        <w:t>全国法定传染病报告质量和管理现状</w:t>
      </w:r>
    </w:p>
    <w:p w:rsidR="00F94CC8" w:rsidRDefault="00F94CC8" w:rsidP="00F94CC8">
      <w:pPr>
        <w:jc w:val="center"/>
        <w:rPr>
          <w:rFonts w:ascii="宋体" w:eastAsia="宋体" w:hAnsi="宋体"/>
          <w:b/>
          <w:sz w:val="44"/>
          <w:szCs w:val="44"/>
        </w:rPr>
      </w:pPr>
      <w:r>
        <w:rPr>
          <w:rFonts w:ascii="宋体" w:eastAsia="宋体" w:hAnsi="宋体" w:hint="eastAsia"/>
          <w:b/>
          <w:sz w:val="44"/>
          <w:szCs w:val="44"/>
        </w:rPr>
        <w:t>调查方案</w:t>
      </w:r>
    </w:p>
    <w:p w:rsidR="00F94CC8" w:rsidRDefault="00F94CC8" w:rsidP="00F94CC8">
      <w:pPr>
        <w:jc w:val="center"/>
        <w:rPr>
          <w:rFonts w:ascii="楷体" w:eastAsia="楷体_GB2312" w:hAnsi="楷体" w:cs="楷体_GB2312"/>
          <w:bCs/>
          <w:szCs w:val="32"/>
        </w:rPr>
      </w:pPr>
      <w:r>
        <w:rPr>
          <w:rFonts w:ascii="楷体" w:eastAsia="楷体_GB2312" w:hAnsi="楷体" w:cs="楷体_GB2312" w:hint="eastAsia"/>
          <w:bCs/>
          <w:szCs w:val="32"/>
        </w:rPr>
        <w:t>（</w:t>
      </w:r>
      <w:r>
        <w:rPr>
          <w:rFonts w:ascii="楷体" w:eastAsia="楷体_GB2312" w:hAnsi="楷体" w:cs="楷体_GB2312"/>
          <w:bCs/>
          <w:szCs w:val="32"/>
        </w:rPr>
        <w:t>2017</w:t>
      </w:r>
      <w:r>
        <w:rPr>
          <w:rFonts w:ascii="楷体" w:eastAsia="楷体_GB2312" w:hAnsi="楷体" w:cs="楷体_GB2312"/>
          <w:bCs/>
          <w:szCs w:val="32"/>
        </w:rPr>
        <w:t>年版）</w:t>
      </w:r>
    </w:p>
    <w:p w:rsidR="00F94CC8" w:rsidRDefault="00F94CC8" w:rsidP="00F94CC8">
      <w:pPr>
        <w:snapToGrid w:val="0"/>
        <w:spacing w:line="560" w:lineRule="exact"/>
        <w:ind w:firstLineChars="200" w:firstLine="640"/>
        <w:rPr>
          <w:rFonts w:ascii="宋体" w:hAnsi="宋体"/>
          <w:szCs w:val="32"/>
        </w:rPr>
      </w:pP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为推进各地落实《传染病信息报告管理规范（</w:t>
      </w:r>
      <w:r>
        <w:rPr>
          <w:rFonts w:ascii="仿宋_GB2312" w:hAnsi="仿宋_GB2312" w:cs="仿宋_GB2312"/>
          <w:szCs w:val="32"/>
        </w:rPr>
        <w:t>2015年</w:t>
      </w:r>
      <w:r>
        <w:rPr>
          <w:rFonts w:ascii="仿宋_GB2312" w:hAnsi="仿宋_GB2312" w:cs="仿宋_GB2312" w:hint="eastAsia"/>
          <w:szCs w:val="32"/>
        </w:rPr>
        <w:t>版</w:t>
      </w:r>
      <w:r>
        <w:rPr>
          <w:rFonts w:ascii="仿宋_GB2312" w:hAnsi="仿宋_GB2312" w:cs="仿宋_GB2312"/>
          <w:szCs w:val="32"/>
        </w:rPr>
        <w:t>）》要求，进一步提高传染病报告质量，掌握</w:t>
      </w:r>
      <w:r>
        <w:rPr>
          <w:rFonts w:ascii="仿宋_GB2312" w:hAnsi="仿宋_GB2312" w:cs="仿宋_GB2312" w:hint="eastAsia"/>
          <w:szCs w:val="32"/>
        </w:rPr>
        <w:t>全国各级各类医疗卫生机构法定传染病报告质量和管理现状，特制定本方案。</w:t>
      </w:r>
    </w:p>
    <w:p w:rsidR="00F94CC8" w:rsidRDefault="00F94CC8" w:rsidP="00F94CC8">
      <w:pPr>
        <w:snapToGrid w:val="0"/>
        <w:spacing w:line="560" w:lineRule="exact"/>
        <w:ind w:firstLineChars="200" w:firstLine="640"/>
        <w:rPr>
          <w:rFonts w:ascii="黑体" w:eastAsia="黑体" w:hAnsi="黑体"/>
          <w:szCs w:val="32"/>
        </w:rPr>
      </w:pPr>
      <w:r>
        <w:rPr>
          <w:rFonts w:ascii="黑体" w:eastAsia="黑体" w:hAnsi="黑体" w:hint="eastAsia"/>
          <w:szCs w:val="32"/>
        </w:rPr>
        <w:t>一、调查目的</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（一）了解各级各类医疗卫生机构法定传染病报告质量和管理现状，对全国法定传染病报告质量进行评估。</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（二）评价各级卫生计生行政部门、各级各类医疗卫生机构的法定传染病诊断与报告管理履职、制度落实等情况。</w:t>
      </w:r>
    </w:p>
    <w:p w:rsidR="00F94CC8" w:rsidRDefault="00F94CC8" w:rsidP="00F94CC8">
      <w:pPr>
        <w:snapToGrid w:val="0"/>
        <w:spacing w:line="560" w:lineRule="exact"/>
        <w:ind w:firstLineChars="200" w:firstLine="640"/>
        <w:rPr>
          <w:rFonts w:ascii="仿宋" w:eastAsia="仿宋" w:hAnsi="仿宋"/>
          <w:szCs w:val="32"/>
        </w:rPr>
      </w:pPr>
      <w:r>
        <w:rPr>
          <w:rFonts w:ascii="仿宋_GB2312" w:hAnsi="仿宋_GB2312" w:cs="仿宋_GB2312" w:hint="eastAsia"/>
          <w:szCs w:val="32"/>
        </w:rPr>
        <w:t>（三</w:t>
      </w:r>
      <w:r>
        <w:rPr>
          <w:rFonts w:ascii="仿宋_GB2312" w:hAnsi="仿宋_GB2312" w:cs="仿宋_GB2312"/>
          <w:szCs w:val="32"/>
        </w:rPr>
        <w:t>）</w:t>
      </w:r>
      <w:r>
        <w:rPr>
          <w:rFonts w:ascii="仿宋_GB2312" w:hAnsi="仿宋_GB2312" w:cs="仿宋_GB2312" w:hint="eastAsia"/>
          <w:szCs w:val="32"/>
        </w:rPr>
        <w:t>了解法定传</w:t>
      </w:r>
      <w:r>
        <w:rPr>
          <w:rFonts w:ascii="仿宋_GB2312" w:hAnsi="仿宋_GB2312" w:cs="仿宋_GB2312"/>
          <w:szCs w:val="32"/>
        </w:rPr>
        <w:t>染病报告管理工作中</w:t>
      </w:r>
      <w:r>
        <w:rPr>
          <w:rFonts w:ascii="仿宋_GB2312" w:hAnsi="仿宋_GB2312" w:cs="仿宋_GB2312" w:hint="eastAsia"/>
          <w:szCs w:val="32"/>
        </w:rPr>
        <w:t>存</w:t>
      </w:r>
      <w:r>
        <w:rPr>
          <w:rFonts w:ascii="仿宋_GB2312" w:hAnsi="仿宋_GB2312" w:cs="仿宋_GB2312"/>
          <w:szCs w:val="32"/>
        </w:rPr>
        <w:t>在的</w:t>
      </w:r>
      <w:r>
        <w:rPr>
          <w:rFonts w:ascii="仿宋_GB2312" w:hAnsi="仿宋_GB2312" w:cs="仿宋_GB2312" w:hint="eastAsia"/>
          <w:szCs w:val="32"/>
        </w:rPr>
        <w:t>困难和</w:t>
      </w:r>
      <w:r>
        <w:rPr>
          <w:rFonts w:ascii="仿宋_GB2312" w:hAnsi="仿宋_GB2312" w:cs="仿宋_GB2312"/>
          <w:szCs w:val="32"/>
        </w:rPr>
        <w:t>问题，</w:t>
      </w:r>
      <w:r>
        <w:rPr>
          <w:rFonts w:ascii="仿宋_GB2312" w:hAnsi="仿宋_GB2312" w:cs="仿宋_GB2312" w:hint="eastAsia"/>
          <w:szCs w:val="32"/>
        </w:rPr>
        <w:t>为进一步改进工作提供参考。</w:t>
      </w:r>
    </w:p>
    <w:p w:rsidR="00F94CC8" w:rsidRDefault="00F94CC8" w:rsidP="00F94CC8">
      <w:pPr>
        <w:snapToGrid w:val="0"/>
        <w:spacing w:line="560" w:lineRule="exact"/>
        <w:ind w:firstLineChars="200" w:firstLine="640"/>
        <w:rPr>
          <w:rFonts w:ascii="黑体" w:eastAsia="黑体" w:hAnsi="黑体"/>
          <w:szCs w:val="32"/>
        </w:rPr>
      </w:pPr>
      <w:r>
        <w:rPr>
          <w:rFonts w:ascii="黑体" w:eastAsia="黑体" w:hAnsi="黑体" w:hint="eastAsia"/>
          <w:szCs w:val="32"/>
        </w:rPr>
        <w:t>二、调查对象和样本量</w:t>
      </w:r>
    </w:p>
    <w:p w:rsidR="00F94CC8" w:rsidRDefault="00F94CC8" w:rsidP="00F94CC8">
      <w:pPr>
        <w:snapToGrid w:val="0"/>
        <w:spacing w:line="560" w:lineRule="exact"/>
        <w:ind w:firstLineChars="200" w:firstLine="643"/>
        <w:rPr>
          <w:rFonts w:ascii="楷体" w:eastAsia="楷体" w:hAnsi="楷体" w:cs="楷体"/>
          <w:b/>
          <w:bCs/>
          <w:szCs w:val="32"/>
        </w:rPr>
      </w:pPr>
      <w:r>
        <w:rPr>
          <w:rFonts w:ascii="楷体" w:eastAsia="楷体" w:hAnsi="楷体" w:cs="楷体" w:hint="eastAsia"/>
          <w:b/>
          <w:bCs/>
          <w:szCs w:val="32"/>
        </w:rPr>
        <w:t>（一）调查对象。</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调查对象包括各级卫生计生行政部门和</w:t>
      </w:r>
      <w:proofErr w:type="gramStart"/>
      <w:r>
        <w:rPr>
          <w:rFonts w:ascii="仿宋_GB2312" w:hAnsi="仿宋_GB2312" w:cs="仿宋_GB2312" w:hint="eastAsia"/>
          <w:szCs w:val="32"/>
        </w:rPr>
        <w:t>疾控</w:t>
      </w:r>
      <w:proofErr w:type="gramEnd"/>
      <w:r>
        <w:rPr>
          <w:rFonts w:ascii="仿宋_GB2312" w:hAnsi="仿宋_GB2312" w:cs="仿宋_GB2312" w:hint="eastAsia"/>
          <w:szCs w:val="32"/>
        </w:rPr>
        <w:t>机构，以及中国疾病预防控制信息系统中维护的医疗机构。</w:t>
      </w:r>
    </w:p>
    <w:p w:rsidR="00F94CC8" w:rsidRDefault="00F94CC8" w:rsidP="00F94CC8">
      <w:pPr>
        <w:snapToGrid w:val="0"/>
        <w:spacing w:line="560" w:lineRule="exact"/>
        <w:ind w:firstLineChars="200" w:firstLine="643"/>
        <w:rPr>
          <w:rFonts w:ascii="楷体" w:eastAsia="楷体" w:hAnsi="楷体" w:cs="楷体"/>
          <w:b/>
          <w:bCs/>
          <w:szCs w:val="32"/>
        </w:rPr>
      </w:pPr>
      <w:r>
        <w:rPr>
          <w:rFonts w:ascii="楷体" w:eastAsia="楷体" w:hAnsi="楷体" w:cs="楷体" w:hint="eastAsia"/>
          <w:b/>
          <w:bCs/>
          <w:szCs w:val="32"/>
        </w:rPr>
        <w:t>（二）医疗机构抽样方法与样本量。</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全国以县（区）为单位对属地医疗机构开展调查。</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地（市）级卫生计生行政部门组织县（区）级开展自查，自查的医疗机构数应占属地医疗机构总数的</w:t>
      </w:r>
      <w:r>
        <w:rPr>
          <w:rFonts w:ascii="仿宋_GB2312" w:hAnsi="仿宋_GB2312" w:cs="仿宋_GB2312"/>
          <w:szCs w:val="32"/>
        </w:rPr>
        <w:t>20%及以上</w:t>
      </w:r>
      <w:r>
        <w:rPr>
          <w:rFonts w:ascii="仿宋_GB2312" w:hAnsi="仿宋_GB2312" w:cs="仿宋_GB2312" w:hint="eastAsia"/>
          <w:szCs w:val="32"/>
        </w:rPr>
        <w:t>，</w:t>
      </w:r>
      <w:r>
        <w:rPr>
          <w:rFonts w:ascii="仿宋_GB2312" w:hAnsi="仿宋_GB2312" w:cs="仿宋_GB2312"/>
          <w:szCs w:val="32"/>
        </w:rPr>
        <w:t>历年不重复抽样。每5年</w:t>
      </w:r>
      <w:r>
        <w:rPr>
          <w:rFonts w:ascii="仿宋_GB2312" w:hAnsi="仿宋_GB2312" w:cs="仿宋_GB2312" w:hint="eastAsia"/>
          <w:szCs w:val="32"/>
        </w:rPr>
        <w:t>一个周期</w:t>
      </w:r>
      <w:r>
        <w:rPr>
          <w:rFonts w:ascii="仿宋_GB2312" w:hAnsi="仿宋_GB2312" w:cs="仿宋_GB2312"/>
          <w:szCs w:val="32"/>
        </w:rPr>
        <w:t>，实现</w:t>
      </w:r>
      <w:r>
        <w:rPr>
          <w:rFonts w:ascii="仿宋_GB2312" w:hAnsi="仿宋_GB2312" w:cs="仿宋_GB2312" w:hint="eastAsia"/>
          <w:szCs w:val="32"/>
        </w:rPr>
        <w:t>属</w:t>
      </w:r>
      <w:r>
        <w:rPr>
          <w:rFonts w:ascii="仿宋_GB2312" w:hAnsi="仿宋_GB2312" w:cs="仿宋_GB2312"/>
          <w:szCs w:val="32"/>
        </w:rPr>
        <w:t>地医疗机构</w:t>
      </w:r>
      <w:r>
        <w:rPr>
          <w:rFonts w:ascii="仿宋_GB2312" w:hAnsi="仿宋_GB2312" w:cs="仿宋_GB2312" w:hint="eastAsia"/>
          <w:szCs w:val="32"/>
        </w:rPr>
        <w:t>的全覆盖。</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各省份每年自查的病种应覆盖本地区主要流行的传染病，原</w:t>
      </w:r>
      <w:r>
        <w:rPr>
          <w:rFonts w:ascii="仿宋_GB2312" w:hAnsi="仿宋_GB2312" w:cs="仿宋_GB2312" w:hint="eastAsia"/>
          <w:szCs w:val="32"/>
        </w:rPr>
        <w:lastRenderedPageBreak/>
        <w:t>则上应包括本省法定传染病发病、死亡报告病种总数的</w:t>
      </w:r>
      <w:r>
        <w:rPr>
          <w:rFonts w:ascii="仿宋_GB2312" w:hAnsi="仿宋_GB2312" w:cs="仿宋_GB2312"/>
          <w:szCs w:val="32"/>
        </w:rPr>
        <w:t>70%及以上。病例抽查时间范围应涉及一个年度的四个季度，</w:t>
      </w:r>
      <w:r>
        <w:rPr>
          <w:rFonts w:ascii="仿宋_GB2312" w:hAnsi="仿宋_GB2312" w:cs="仿宋_GB2312" w:hint="eastAsia"/>
          <w:szCs w:val="32"/>
        </w:rPr>
        <w:t>如对</w:t>
      </w:r>
      <w:r>
        <w:rPr>
          <w:rFonts w:ascii="仿宋_GB2312" w:hAnsi="仿宋_GB2312" w:cs="仿宋_GB2312"/>
          <w:szCs w:val="32"/>
        </w:rPr>
        <w:t>2、5、8、11月</w:t>
      </w:r>
      <w:r>
        <w:rPr>
          <w:rFonts w:ascii="仿宋_GB2312" w:hAnsi="仿宋_GB2312" w:cs="仿宋_GB2312" w:hint="eastAsia"/>
          <w:szCs w:val="32"/>
        </w:rPr>
        <w:t>等</w:t>
      </w:r>
      <w:r>
        <w:rPr>
          <w:rFonts w:ascii="仿宋_GB2312" w:hAnsi="仿宋_GB2312" w:cs="仿宋_GB2312"/>
          <w:szCs w:val="32"/>
        </w:rPr>
        <w:t>4个月份的门诊、住院部的全部诊疗登记</w:t>
      </w:r>
      <w:r>
        <w:rPr>
          <w:rFonts w:ascii="仿宋_GB2312" w:hAnsi="仿宋_GB2312" w:cs="仿宋_GB2312" w:hint="eastAsia"/>
          <w:szCs w:val="32"/>
        </w:rPr>
        <w:t>病例进行调查。如调查所有诊疗记录后仍未能满足病种覆盖要求的，则可从相邻月份中进行补充，直到达到相应要求。地（市）、县（区）的自查工作按季度组织完成。每年各季度自查的月份可以进行轮换。</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省级卫生计生行政部门组织省级疾控中心对县（区）级自查结果进行现场复核。年度复核县（区）数为全省所有县（区）的</w:t>
      </w:r>
      <w:r>
        <w:rPr>
          <w:rFonts w:ascii="仿宋_GB2312" w:hAnsi="仿宋_GB2312" w:cs="仿宋_GB2312"/>
          <w:szCs w:val="32"/>
        </w:rPr>
        <w:t>10%，</w:t>
      </w:r>
      <w:r>
        <w:rPr>
          <w:rFonts w:ascii="仿宋_GB2312" w:hAnsi="仿宋_GB2312" w:cs="仿宋_GB2312" w:hint="eastAsia"/>
          <w:szCs w:val="32"/>
        </w:rPr>
        <w:t>复核</w:t>
      </w:r>
      <w:r>
        <w:rPr>
          <w:rFonts w:ascii="仿宋_GB2312" w:hAnsi="仿宋_GB2312" w:cs="仿宋_GB2312"/>
          <w:szCs w:val="32"/>
        </w:rPr>
        <w:t>病例样本量</w:t>
      </w:r>
      <w:r>
        <w:rPr>
          <w:rFonts w:ascii="仿宋_GB2312" w:hAnsi="仿宋_GB2312" w:cs="仿宋_GB2312" w:hint="eastAsia"/>
          <w:szCs w:val="32"/>
        </w:rPr>
        <w:t>为本省地（市）和县（区）调查病例总量的</w:t>
      </w:r>
      <w:r>
        <w:rPr>
          <w:rFonts w:ascii="仿宋_GB2312" w:hAnsi="仿宋_GB2312" w:cs="仿宋_GB2312"/>
          <w:szCs w:val="32"/>
        </w:rPr>
        <w:t>10%</w:t>
      </w:r>
      <w:r>
        <w:rPr>
          <w:rFonts w:ascii="仿宋_GB2312" w:hAnsi="仿宋_GB2312" w:cs="仿宋_GB2312" w:hint="eastAsia"/>
          <w:szCs w:val="32"/>
        </w:rPr>
        <w:t>（原则上，省级复核的病例数应完成600例及以上，对本省报告发病数排名前5位的病种应分别调查10例及以上）。</w:t>
      </w:r>
    </w:p>
    <w:p w:rsidR="00F94CC8" w:rsidRDefault="00F94CC8" w:rsidP="00F94CC8">
      <w:pPr>
        <w:snapToGrid w:val="0"/>
        <w:spacing w:line="560" w:lineRule="exact"/>
        <w:ind w:firstLineChars="200" w:firstLine="640"/>
        <w:rPr>
          <w:rFonts w:ascii="黑体" w:eastAsia="黑体" w:hAnsi="黑体"/>
          <w:szCs w:val="32"/>
        </w:rPr>
      </w:pPr>
      <w:r>
        <w:rPr>
          <w:rFonts w:ascii="黑体" w:eastAsia="黑体" w:hAnsi="黑体" w:hint="eastAsia"/>
          <w:szCs w:val="32"/>
        </w:rPr>
        <w:t>三、调查内容和方法</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根据调查内容不同，综合采用定性和定量相结合的方法，其中定量为主，定性为辅。</w:t>
      </w:r>
    </w:p>
    <w:p w:rsidR="00F94CC8" w:rsidRDefault="00F94CC8" w:rsidP="00F94CC8">
      <w:pPr>
        <w:snapToGrid w:val="0"/>
        <w:spacing w:line="560" w:lineRule="exact"/>
        <w:ind w:firstLineChars="200" w:firstLine="643"/>
        <w:rPr>
          <w:rFonts w:ascii="楷体" w:eastAsia="楷体" w:hAnsi="楷体" w:cs="楷体"/>
          <w:b/>
          <w:bCs/>
          <w:szCs w:val="32"/>
        </w:rPr>
      </w:pPr>
      <w:r>
        <w:rPr>
          <w:rFonts w:ascii="楷体" w:eastAsia="楷体" w:hAnsi="楷体" w:cs="楷体" w:hint="eastAsia"/>
          <w:b/>
          <w:bCs/>
          <w:szCs w:val="32"/>
        </w:rPr>
        <w:t>（一）医疗机构传染病报告质量调查。</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主要采用定量调查方法，获取法</w:t>
      </w:r>
      <w:r>
        <w:rPr>
          <w:rFonts w:ascii="仿宋_GB2312" w:hAnsi="仿宋_GB2312" w:cs="仿宋_GB2312"/>
          <w:szCs w:val="32"/>
        </w:rPr>
        <w:t>定</w:t>
      </w:r>
      <w:r>
        <w:rPr>
          <w:rFonts w:ascii="仿宋_GB2312" w:hAnsi="仿宋_GB2312" w:cs="仿宋_GB2312" w:hint="eastAsia"/>
          <w:szCs w:val="32"/>
        </w:rPr>
        <w:t>传染病报告率、法定传染病报告及时率、报告卡填写完整率、报告卡填写准确率、报告卡与网络报告信息一致率、报告</w:t>
      </w:r>
      <w:proofErr w:type="gramStart"/>
      <w:r>
        <w:rPr>
          <w:rFonts w:ascii="仿宋_GB2312" w:hAnsi="仿宋_GB2312" w:cs="仿宋_GB2312" w:hint="eastAsia"/>
          <w:szCs w:val="32"/>
        </w:rPr>
        <w:t>卡有效</w:t>
      </w:r>
      <w:proofErr w:type="gramEnd"/>
      <w:r>
        <w:rPr>
          <w:rFonts w:ascii="仿宋_GB2312" w:hAnsi="仿宋_GB2312" w:cs="仿宋_GB2312" w:hint="eastAsia"/>
          <w:szCs w:val="32"/>
        </w:rPr>
        <w:t>证件号填写完整率指标。具体内容和方法如下：</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1.查阅原始诊疗登记</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查阅医疗机构本年度的每个季度中1个</w:t>
      </w:r>
      <w:r>
        <w:rPr>
          <w:rFonts w:ascii="仿宋_GB2312" w:hAnsi="仿宋_GB2312" w:cs="仿宋_GB2312"/>
          <w:szCs w:val="32"/>
        </w:rPr>
        <w:t>月</w:t>
      </w:r>
      <w:r>
        <w:rPr>
          <w:rFonts w:ascii="仿宋_GB2312" w:hAnsi="仿宋_GB2312" w:cs="仿宋_GB2312" w:hint="eastAsia"/>
          <w:szCs w:val="32"/>
        </w:rPr>
        <w:t>的门诊部、住院部所诊断登记的全部法定传染病进行连续性调查，抄录初步诊断为法定传染病的病历信息，填写附件</w:t>
      </w:r>
      <w:r>
        <w:rPr>
          <w:rFonts w:ascii="仿宋_GB2312" w:hAnsi="仿宋_GB2312" w:cs="仿宋_GB2312"/>
          <w:szCs w:val="32"/>
        </w:rPr>
        <w:t>1。被</w:t>
      </w:r>
      <w:r>
        <w:rPr>
          <w:rFonts w:ascii="仿宋_GB2312" w:hAnsi="仿宋_GB2312" w:cs="仿宋_GB2312" w:hint="eastAsia"/>
          <w:szCs w:val="32"/>
        </w:rPr>
        <w:t>调</w:t>
      </w:r>
      <w:r>
        <w:rPr>
          <w:rFonts w:ascii="仿宋_GB2312" w:hAnsi="仿宋_GB2312" w:cs="仿宋_GB2312"/>
          <w:szCs w:val="32"/>
        </w:rPr>
        <w:t>查医疗机构使用电子病历时，则通过电子病历管理系统查阅电子病历信息，如系统不</w:t>
      </w:r>
      <w:r>
        <w:rPr>
          <w:rFonts w:ascii="仿宋_GB2312" w:hAnsi="仿宋_GB2312" w:cs="仿宋_GB2312"/>
          <w:szCs w:val="32"/>
        </w:rPr>
        <w:lastRenderedPageBreak/>
        <w:t>完善，结合纸质诊疗登记开展调查工作。</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2.复印传染病报告卡</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复印根据门诊日志、出入院登记本抽查到的初步诊断为法定传染病的所有报告卡。</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3.原始诊疗记录登记情况</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现场随机查阅</w:t>
      </w:r>
      <w:r>
        <w:rPr>
          <w:rFonts w:ascii="仿宋_GB2312" w:hAnsi="仿宋_GB2312" w:cs="仿宋_GB2312" w:hint="eastAsia"/>
          <w:szCs w:val="32"/>
        </w:rPr>
        <w:t>门诊日志、出入院登记本，检查登记本项目设置是否齐全，填写是否清晰。</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4.法定传染病信息报告质量评价指标和计算方法</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1）法定传染病报告率</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比较分析抽查的医疗机构诊疗登记的法定传染病病例和该机构进行网络直报的病例，若登记的病例进行网络直报，计为报告。</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计算公式为：法定传染病报告率（</w:t>
      </w:r>
      <w:r>
        <w:rPr>
          <w:rFonts w:ascii="仿宋_GB2312" w:hAnsi="仿宋_GB2312" w:cs="仿宋_GB2312"/>
          <w:szCs w:val="32"/>
        </w:rPr>
        <w:t>%）=网络报告病例数/实查登记病例数×100。</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2</w:t>
      </w:r>
      <w:r>
        <w:rPr>
          <w:rFonts w:ascii="仿宋_GB2312" w:hAnsi="仿宋_GB2312" w:cs="仿宋_GB2312" w:hint="eastAsia"/>
          <w:szCs w:val="32"/>
        </w:rPr>
        <w:t>）法定传染病报告及时率。</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根据法定传染病不同分类的报告时限，</w:t>
      </w:r>
      <w:proofErr w:type="gramStart"/>
      <w:r>
        <w:rPr>
          <w:rFonts w:ascii="仿宋_GB2312" w:hAnsi="仿宋_GB2312" w:cs="仿宋_GB2312" w:hint="eastAsia"/>
          <w:szCs w:val="32"/>
        </w:rPr>
        <w:t>若网络</w:t>
      </w:r>
      <w:proofErr w:type="gramEnd"/>
      <w:r>
        <w:rPr>
          <w:rFonts w:ascii="仿宋_GB2312" w:hAnsi="仿宋_GB2312" w:cs="仿宋_GB2312" w:hint="eastAsia"/>
          <w:szCs w:val="32"/>
        </w:rPr>
        <w:t>直报的病例按规定时限报告，计为及时。</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计算公式为：法定传染病报告及时率（</w:t>
      </w:r>
      <w:r>
        <w:rPr>
          <w:rFonts w:ascii="仿宋_GB2312" w:hAnsi="仿宋_GB2312" w:cs="仿宋_GB2312"/>
          <w:szCs w:val="32"/>
        </w:rPr>
        <w:t>%</w:t>
      </w:r>
      <w:r>
        <w:rPr>
          <w:rFonts w:ascii="仿宋_GB2312" w:hAnsi="仿宋_GB2312" w:cs="仿宋_GB2312" w:hint="eastAsia"/>
          <w:szCs w:val="32"/>
        </w:rPr>
        <w:t>）</w:t>
      </w:r>
      <w:r>
        <w:rPr>
          <w:rFonts w:ascii="仿宋_GB2312" w:hAnsi="仿宋_GB2312" w:cs="仿宋_GB2312"/>
          <w:szCs w:val="32"/>
        </w:rPr>
        <w:t>=</w:t>
      </w:r>
      <w:r>
        <w:rPr>
          <w:rFonts w:ascii="仿宋_GB2312" w:hAnsi="仿宋_GB2312" w:cs="仿宋_GB2312" w:hint="eastAsia"/>
          <w:szCs w:val="32"/>
        </w:rPr>
        <w:t>报告及时病例数</w:t>
      </w:r>
      <w:r>
        <w:rPr>
          <w:rFonts w:ascii="仿宋_GB2312" w:hAnsi="仿宋_GB2312" w:cs="仿宋_GB2312"/>
          <w:szCs w:val="32"/>
        </w:rPr>
        <w:t>/</w:t>
      </w:r>
      <w:r>
        <w:rPr>
          <w:rFonts w:ascii="仿宋_GB2312" w:hAnsi="仿宋_GB2312" w:cs="仿宋_GB2312" w:hint="eastAsia"/>
          <w:szCs w:val="32"/>
        </w:rPr>
        <w:t>网络报告病例数×</w:t>
      </w:r>
      <w:r>
        <w:rPr>
          <w:rFonts w:ascii="仿宋_GB2312" w:hAnsi="仿宋_GB2312" w:cs="仿宋_GB2312"/>
          <w:szCs w:val="32"/>
        </w:rPr>
        <w:t>100</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3</w:t>
      </w:r>
      <w:r>
        <w:rPr>
          <w:rFonts w:ascii="仿宋_GB2312" w:hAnsi="仿宋_GB2312" w:cs="仿宋_GB2312" w:hint="eastAsia"/>
          <w:szCs w:val="32"/>
        </w:rPr>
        <w:t>）纸质（电子）传染病报告卡填写完整率。</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纸质（电子）传染病报告卡的必填字段信息，包括患者姓名、有效证件号、性别、年龄、人群分类、病人属地、现住详细地址、疾病名称、病例分类、发病日期、诊断日期、死亡日期（如果无死亡，此项不纳入考核）、填卡日期、报告单位和报告医生，且对填写内容有特殊要求的项目填写无缺失，计为完整。</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计算公式为：纸质（电子）报告卡填写完整率（</w:t>
      </w:r>
      <w:r>
        <w:rPr>
          <w:rFonts w:ascii="仿宋_GB2312" w:hAnsi="仿宋_GB2312" w:cs="仿宋_GB2312"/>
          <w:szCs w:val="32"/>
        </w:rPr>
        <w:t>%）=填写完整的纸质（电子）报告卡数/实查纸质（电子）报告卡数×100。</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4）纸质报告卡填写准确率</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法定传染病</w:t>
      </w:r>
      <w:proofErr w:type="gramStart"/>
      <w:r>
        <w:rPr>
          <w:rFonts w:ascii="仿宋_GB2312" w:hAnsi="仿宋_GB2312" w:cs="仿宋_GB2312" w:hint="eastAsia"/>
          <w:szCs w:val="32"/>
        </w:rPr>
        <w:t>报告卡必填</w:t>
      </w:r>
      <w:proofErr w:type="gramEnd"/>
      <w:r>
        <w:rPr>
          <w:rFonts w:ascii="仿宋_GB2312" w:hAnsi="仿宋_GB2312" w:cs="仿宋_GB2312" w:hint="eastAsia"/>
          <w:szCs w:val="32"/>
        </w:rPr>
        <w:t>字段填写完整，同时与门诊或住院登记信息一致，填写字迹清晰且无明显逻辑错误，无涂改则视为准确，电子</w:t>
      </w:r>
      <w:proofErr w:type="gramStart"/>
      <w:r>
        <w:rPr>
          <w:rFonts w:ascii="仿宋_GB2312" w:hAnsi="仿宋_GB2312" w:cs="仿宋_GB2312" w:hint="eastAsia"/>
          <w:szCs w:val="32"/>
        </w:rPr>
        <w:t>订正卡</w:t>
      </w:r>
      <w:proofErr w:type="gramEnd"/>
      <w:r>
        <w:rPr>
          <w:rFonts w:ascii="仿宋_GB2312" w:hAnsi="仿宋_GB2312" w:cs="仿宋_GB2312" w:hint="eastAsia"/>
          <w:szCs w:val="32"/>
        </w:rPr>
        <w:t>应与纸质</w:t>
      </w:r>
      <w:proofErr w:type="gramStart"/>
      <w:r>
        <w:rPr>
          <w:rFonts w:ascii="仿宋_GB2312" w:hAnsi="仿宋_GB2312" w:cs="仿宋_GB2312" w:hint="eastAsia"/>
          <w:szCs w:val="32"/>
        </w:rPr>
        <w:t>订正卡</w:t>
      </w:r>
      <w:proofErr w:type="gramEnd"/>
      <w:r>
        <w:rPr>
          <w:rFonts w:ascii="仿宋_GB2312" w:hAnsi="仿宋_GB2312" w:cs="仿宋_GB2312" w:hint="eastAsia"/>
          <w:szCs w:val="32"/>
        </w:rPr>
        <w:t>信息一致，视为准确。医疗机构已建立电子病历系统且具备自动生成传染病报告卡时，可不对报告卡填写的准确性进行评价。</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计算公式为：纸质报告卡填写准确率（</w:t>
      </w:r>
      <w:r>
        <w:rPr>
          <w:rFonts w:ascii="仿宋_GB2312" w:hAnsi="仿宋_GB2312" w:cs="仿宋_GB2312"/>
          <w:szCs w:val="32"/>
        </w:rPr>
        <w:t>%）=填写准确的纸质报告卡数/填写完整的纸质报告卡数×100。</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5）网络报告信息一致率</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纸质报告</w:t>
      </w:r>
      <w:proofErr w:type="gramStart"/>
      <w:r>
        <w:rPr>
          <w:rFonts w:ascii="仿宋_GB2312" w:hAnsi="仿宋_GB2312" w:cs="仿宋_GB2312" w:hint="eastAsia"/>
          <w:szCs w:val="32"/>
        </w:rPr>
        <w:t>卡内容</w:t>
      </w:r>
      <w:proofErr w:type="gramEnd"/>
      <w:r>
        <w:rPr>
          <w:rFonts w:ascii="仿宋_GB2312" w:hAnsi="仿宋_GB2312" w:cs="仿宋_GB2312" w:hint="eastAsia"/>
          <w:szCs w:val="32"/>
        </w:rPr>
        <w:t>与网络直报信息系统中电子</w:t>
      </w:r>
      <w:proofErr w:type="gramStart"/>
      <w:r>
        <w:rPr>
          <w:rFonts w:ascii="仿宋_GB2312" w:hAnsi="仿宋_GB2312" w:cs="仿宋_GB2312" w:hint="eastAsia"/>
          <w:szCs w:val="32"/>
        </w:rPr>
        <w:t>卡必填项</w:t>
      </w:r>
      <w:proofErr w:type="gramEnd"/>
      <w:r>
        <w:rPr>
          <w:rFonts w:ascii="仿宋_GB2312" w:hAnsi="仿宋_GB2312" w:cs="仿宋_GB2312" w:hint="eastAsia"/>
          <w:szCs w:val="32"/>
        </w:rPr>
        <w:t>内容完全相符则视为一致，任一项不符合认为不一致，</w:t>
      </w:r>
      <w:proofErr w:type="gramStart"/>
      <w:r>
        <w:rPr>
          <w:rFonts w:ascii="仿宋_GB2312" w:hAnsi="仿宋_GB2312" w:cs="仿宋_GB2312" w:hint="eastAsia"/>
          <w:szCs w:val="32"/>
        </w:rPr>
        <w:t>对于网报订正</w:t>
      </w:r>
      <w:proofErr w:type="gramEnd"/>
      <w:r>
        <w:rPr>
          <w:rFonts w:ascii="仿宋_GB2312" w:hAnsi="仿宋_GB2312" w:cs="仿宋_GB2312" w:hint="eastAsia"/>
          <w:szCs w:val="32"/>
        </w:rPr>
        <w:t>卡，纸质</w:t>
      </w:r>
      <w:proofErr w:type="gramStart"/>
      <w:r>
        <w:rPr>
          <w:rFonts w:ascii="仿宋_GB2312" w:hAnsi="仿宋_GB2312" w:cs="仿宋_GB2312" w:hint="eastAsia"/>
          <w:szCs w:val="32"/>
        </w:rPr>
        <w:t>订正卡</w:t>
      </w:r>
      <w:proofErr w:type="gramEnd"/>
      <w:r>
        <w:rPr>
          <w:rFonts w:ascii="仿宋_GB2312" w:hAnsi="仿宋_GB2312" w:cs="仿宋_GB2312" w:hint="eastAsia"/>
          <w:szCs w:val="32"/>
        </w:rPr>
        <w:t>也应有相应订正视为一致。</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计算公式：网络报告信息一致率（</w:t>
      </w:r>
      <w:r>
        <w:rPr>
          <w:rFonts w:ascii="仿宋_GB2312" w:hAnsi="仿宋_GB2312" w:cs="仿宋_GB2312"/>
          <w:szCs w:val="32"/>
        </w:rPr>
        <w:t>%）=纸质报告卡与</w:t>
      </w:r>
      <w:r>
        <w:rPr>
          <w:rFonts w:ascii="仿宋_GB2312" w:hAnsi="仿宋_GB2312" w:cs="仿宋_GB2312" w:hint="eastAsia"/>
          <w:szCs w:val="32"/>
        </w:rPr>
        <w:t>网络</w:t>
      </w:r>
      <w:r>
        <w:rPr>
          <w:rFonts w:ascii="仿宋_GB2312" w:hAnsi="仿宋_GB2312" w:cs="仿宋_GB2312"/>
          <w:szCs w:val="32"/>
        </w:rPr>
        <w:t>报告</w:t>
      </w:r>
      <w:proofErr w:type="gramStart"/>
      <w:r>
        <w:rPr>
          <w:rFonts w:ascii="仿宋_GB2312" w:hAnsi="仿宋_GB2312" w:cs="仿宋_GB2312"/>
          <w:szCs w:val="32"/>
        </w:rPr>
        <w:t>卡一致</w:t>
      </w:r>
      <w:proofErr w:type="gramEnd"/>
      <w:r>
        <w:rPr>
          <w:rFonts w:ascii="仿宋_GB2312" w:hAnsi="仿宋_GB2312" w:cs="仿宋_GB2312"/>
          <w:szCs w:val="32"/>
        </w:rPr>
        <w:t>的报告卡数/纸质报告卡中进行网络报告卡数×100。</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6）报告</w:t>
      </w:r>
      <w:proofErr w:type="gramStart"/>
      <w:r>
        <w:rPr>
          <w:rFonts w:ascii="仿宋_GB2312" w:hAnsi="仿宋_GB2312" w:cs="仿宋_GB2312"/>
          <w:szCs w:val="32"/>
        </w:rPr>
        <w:t>卡有效</w:t>
      </w:r>
      <w:proofErr w:type="gramEnd"/>
      <w:r>
        <w:rPr>
          <w:rFonts w:ascii="仿宋_GB2312" w:hAnsi="仿宋_GB2312" w:cs="仿宋_GB2312"/>
          <w:szCs w:val="32"/>
        </w:rPr>
        <w:t>证件号填写</w:t>
      </w:r>
      <w:r>
        <w:rPr>
          <w:rFonts w:ascii="仿宋_GB2312" w:hAnsi="仿宋_GB2312" w:cs="仿宋_GB2312" w:hint="eastAsia"/>
          <w:szCs w:val="32"/>
        </w:rPr>
        <w:t>完整</w:t>
      </w:r>
      <w:r>
        <w:rPr>
          <w:rFonts w:ascii="仿宋_GB2312" w:hAnsi="仿宋_GB2312" w:cs="仿宋_GB2312"/>
          <w:szCs w:val="32"/>
        </w:rPr>
        <w:t>率</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法定传染病报告</w:t>
      </w:r>
      <w:proofErr w:type="gramStart"/>
      <w:r>
        <w:rPr>
          <w:rFonts w:ascii="仿宋_GB2312" w:hAnsi="仿宋_GB2312" w:cs="仿宋_GB2312" w:hint="eastAsia"/>
          <w:szCs w:val="32"/>
        </w:rPr>
        <w:t>卡有效</w:t>
      </w:r>
      <w:proofErr w:type="gramEnd"/>
      <w:r>
        <w:rPr>
          <w:rFonts w:ascii="仿宋_GB2312" w:hAnsi="仿宋_GB2312" w:cs="仿宋_GB2312" w:hint="eastAsia"/>
          <w:szCs w:val="32"/>
        </w:rPr>
        <w:t>证件号字段填写完整，同时与门诊或住院登记有效证件号信息一致，填写字迹清晰，无涂改则视为填写完整。</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计算公式：</w:t>
      </w:r>
      <w:r>
        <w:rPr>
          <w:rFonts w:ascii="仿宋_GB2312" w:hAnsi="仿宋_GB2312" w:cs="仿宋_GB2312"/>
          <w:szCs w:val="32"/>
        </w:rPr>
        <w:t>报告</w:t>
      </w:r>
      <w:proofErr w:type="gramStart"/>
      <w:r>
        <w:rPr>
          <w:rFonts w:ascii="仿宋_GB2312" w:hAnsi="仿宋_GB2312" w:cs="仿宋_GB2312"/>
          <w:szCs w:val="32"/>
        </w:rPr>
        <w:t>卡</w:t>
      </w:r>
      <w:r>
        <w:rPr>
          <w:rFonts w:ascii="仿宋_GB2312" w:hAnsi="仿宋_GB2312" w:cs="仿宋_GB2312" w:hint="eastAsia"/>
          <w:szCs w:val="32"/>
        </w:rPr>
        <w:t>有效</w:t>
      </w:r>
      <w:proofErr w:type="gramEnd"/>
      <w:r>
        <w:rPr>
          <w:rFonts w:ascii="仿宋_GB2312" w:hAnsi="仿宋_GB2312" w:cs="仿宋_GB2312" w:hint="eastAsia"/>
          <w:szCs w:val="32"/>
        </w:rPr>
        <w:t>证件号填写完整率（</w:t>
      </w:r>
      <w:r>
        <w:rPr>
          <w:rFonts w:ascii="仿宋_GB2312" w:hAnsi="仿宋_GB2312" w:cs="仿宋_GB2312"/>
          <w:szCs w:val="32"/>
        </w:rPr>
        <w:t>%）=填写有效证件号的报告卡数/实查纸质（电子）报告卡数×100。</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以上</w:t>
      </w:r>
      <w:r>
        <w:rPr>
          <w:rFonts w:ascii="仿宋_GB2312" w:hAnsi="仿宋_GB2312" w:cs="仿宋_GB2312"/>
          <w:szCs w:val="32"/>
        </w:rPr>
        <w:t>报告质量评价</w:t>
      </w:r>
      <w:r>
        <w:rPr>
          <w:rFonts w:ascii="仿宋_GB2312" w:hAnsi="仿宋_GB2312" w:cs="仿宋_GB2312" w:hint="eastAsia"/>
          <w:szCs w:val="32"/>
        </w:rPr>
        <w:t>病例均不含港澳台、外籍病例。</w:t>
      </w:r>
    </w:p>
    <w:p w:rsidR="00F94CC8" w:rsidRDefault="00F94CC8" w:rsidP="00F94CC8">
      <w:pPr>
        <w:snapToGrid w:val="0"/>
        <w:spacing w:line="560" w:lineRule="exact"/>
        <w:ind w:firstLineChars="200" w:firstLine="643"/>
        <w:rPr>
          <w:rFonts w:ascii="楷体" w:eastAsia="楷体" w:hAnsi="楷体" w:cs="楷体"/>
          <w:b/>
          <w:bCs/>
          <w:szCs w:val="32"/>
        </w:rPr>
      </w:pPr>
      <w:r>
        <w:rPr>
          <w:rFonts w:ascii="楷体" w:eastAsia="楷体" w:hAnsi="楷体" w:cs="楷体" w:hint="eastAsia"/>
          <w:b/>
          <w:bCs/>
          <w:szCs w:val="32"/>
        </w:rPr>
        <w:t>（二）传染病信息报告管理现状调查。</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1.地方各级卫生计生行政机构</w:t>
      </w:r>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了解各年度用于传染病信息报告管理相关工作的经费保障及组织开展传染病报告质量督导检查等情况。填写附件</w:t>
      </w:r>
      <w:r>
        <w:rPr>
          <w:rFonts w:ascii="仿宋_GB2312" w:hAnsi="仿宋_GB2312" w:cs="仿宋_GB2312"/>
          <w:szCs w:val="32"/>
        </w:rPr>
        <w:t>2。</w:t>
      </w:r>
    </w:p>
    <w:p w:rsidR="00F94CC8" w:rsidRDefault="00F94CC8" w:rsidP="00F94CC8">
      <w:pPr>
        <w:numPr>
          <w:ilvl w:val="0"/>
          <w:numId w:val="1"/>
        </w:numPr>
        <w:snapToGrid w:val="0"/>
        <w:spacing w:line="560" w:lineRule="exact"/>
        <w:ind w:firstLineChars="200" w:firstLine="640"/>
        <w:rPr>
          <w:rFonts w:ascii="仿宋_GB2312" w:hAnsi="仿宋_GB2312" w:cs="仿宋_GB2312"/>
          <w:szCs w:val="32"/>
        </w:rPr>
      </w:pPr>
      <w:r>
        <w:rPr>
          <w:rFonts w:ascii="仿宋_GB2312" w:hAnsi="仿宋_GB2312" w:cs="仿宋_GB2312"/>
          <w:szCs w:val="32"/>
        </w:rPr>
        <w:t>地方</w:t>
      </w:r>
      <w:proofErr w:type="gramStart"/>
      <w:r>
        <w:rPr>
          <w:rFonts w:ascii="仿宋_GB2312" w:hAnsi="仿宋_GB2312" w:cs="仿宋_GB2312"/>
          <w:szCs w:val="32"/>
        </w:rPr>
        <w:t>各级疾控中心</w:t>
      </w:r>
      <w:proofErr w:type="gramEnd"/>
      <w:r>
        <w:rPr>
          <w:rFonts w:ascii="仿宋_GB2312" w:hAnsi="仿宋_GB2312" w:cs="仿宋_GB2312" w:hint="eastAsia"/>
          <w:szCs w:val="32"/>
        </w:rPr>
        <w:t>。</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调查日常监测情况，包括传染病报告卡核实、查重及审核的频次等；了解开展辖区传染病信息报告质量评估和技术指导情况；了解开展传染病信息报告相关技术培训情况；了解从事传染病信息报告管理工作的专职人员和设备使用情况；核实中国疾病预防控制信息系统用户加强信息安全管理的落实情况。填写附件</w:t>
      </w:r>
      <w:r>
        <w:rPr>
          <w:rFonts w:ascii="仿宋_GB2312" w:hAnsi="仿宋_GB2312" w:cs="仿宋_GB2312"/>
          <w:szCs w:val="32"/>
        </w:rPr>
        <w:t>3。</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医疗机构。</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1）门诊日志、出入院登记（含电子病历）的使用情况。与诊疗传染病相关的感染科、急诊科、内科、儿科、皮肤科、肠道门诊、肝炎门诊及发热门诊等门诊日志和出入院登记</w:t>
      </w:r>
      <w:r>
        <w:rPr>
          <w:rFonts w:ascii="仿宋_GB2312" w:hAnsi="仿宋_GB2312" w:cs="仿宋_GB2312" w:hint="eastAsia"/>
          <w:szCs w:val="32"/>
        </w:rPr>
        <w:t>本</w:t>
      </w:r>
      <w:r>
        <w:rPr>
          <w:rFonts w:ascii="仿宋_GB2312" w:hAnsi="仿宋_GB2312" w:cs="仿宋_GB2312"/>
          <w:szCs w:val="32"/>
        </w:rPr>
        <w:t>（或电子病历）项目设置是否齐全、填写是否规范。</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2）检验部门、影像部门传染病登记及反馈情况（含电子病历）。查阅检验部门和影像部门的登记项目设置是否齐全，填写是否规范，是否有异常结果的反馈机制。</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3）调查院内传染病报告管理相关工作，包括报告质量自查、评估及相关技术培训等。</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4）了解院内法定传染病诊断知识培训情况。</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5）了解传染病报告管理专职人员和专用设备配备情况。</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6）了解医疗机构电子病历系统中传染病报告的管理和应用。</w:t>
      </w:r>
    </w:p>
    <w:p w:rsidR="00F94CC8" w:rsidRDefault="00F94CC8" w:rsidP="00F94CC8">
      <w:pPr>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7）核实中国疾病预防控制信息系统用户加强信息安全管理的落实情况。填写附件4。</w:t>
      </w:r>
    </w:p>
    <w:p w:rsidR="00F94CC8" w:rsidRDefault="00F94CC8" w:rsidP="00F94CC8">
      <w:pPr>
        <w:snapToGrid w:val="0"/>
        <w:spacing w:line="560" w:lineRule="exact"/>
        <w:ind w:firstLineChars="200" w:firstLine="640"/>
        <w:rPr>
          <w:rFonts w:ascii="黑体" w:eastAsia="黑体" w:hAnsi="黑体"/>
          <w:szCs w:val="32"/>
        </w:rPr>
      </w:pPr>
      <w:r>
        <w:rPr>
          <w:rFonts w:ascii="黑体" w:eastAsia="黑体" w:hAnsi="黑体" w:hint="eastAsia"/>
          <w:szCs w:val="32"/>
        </w:rPr>
        <w:t>四、数据收集、汇总和上报</w:t>
      </w:r>
    </w:p>
    <w:p w:rsidR="00F94CC8" w:rsidRDefault="00F94CC8" w:rsidP="00F94CC8">
      <w:pPr>
        <w:snapToGrid w:val="0"/>
        <w:spacing w:line="560" w:lineRule="exact"/>
        <w:ind w:firstLineChars="200" w:firstLine="640"/>
        <w:rPr>
          <w:rFonts w:ascii="仿宋" w:eastAsia="仿宋" w:hAnsi="仿宋"/>
          <w:szCs w:val="32"/>
        </w:rPr>
      </w:pPr>
      <w:r>
        <w:rPr>
          <w:rFonts w:ascii="仿宋" w:eastAsia="仿宋" w:hAnsi="仿宋" w:hint="eastAsia"/>
          <w:szCs w:val="32"/>
        </w:rPr>
        <w:lastRenderedPageBreak/>
        <w:t>（一）各省在现场自查工作结束后，由地（市）级、县（区）</w:t>
      </w:r>
      <w:proofErr w:type="gramStart"/>
      <w:r>
        <w:rPr>
          <w:rFonts w:ascii="仿宋" w:eastAsia="仿宋" w:hAnsi="仿宋" w:hint="eastAsia"/>
          <w:szCs w:val="32"/>
        </w:rPr>
        <w:t>级疾控中心</w:t>
      </w:r>
      <w:proofErr w:type="gramEnd"/>
      <w:r>
        <w:rPr>
          <w:rFonts w:ascii="仿宋" w:eastAsia="仿宋" w:hAnsi="仿宋" w:hint="eastAsia"/>
          <w:szCs w:val="32"/>
        </w:rPr>
        <w:t>负责对属地原始数据（附件1</w:t>
      </w:r>
      <w:r>
        <w:rPr>
          <w:rFonts w:ascii="仿宋" w:eastAsia="仿宋" w:hAnsi="仿宋"/>
          <w:szCs w:val="32"/>
        </w:rPr>
        <w:t>-</w:t>
      </w:r>
      <w:r>
        <w:rPr>
          <w:rFonts w:ascii="仿宋" w:eastAsia="仿宋" w:hAnsi="仿宋" w:hint="eastAsia"/>
          <w:szCs w:val="32"/>
        </w:rPr>
        <w:t>4）、复印的纸质报告卡进行汇总、录入与确认，省级疾控中心负责本省县（区）数据的汇总分析、现场复核和总结上报。纸质和电子版原始资料在</w:t>
      </w:r>
      <w:proofErr w:type="gramStart"/>
      <w:r>
        <w:rPr>
          <w:rFonts w:ascii="仿宋" w:eastAsia="仿宋" w:hAnsi="仿宋" w:hint="eastAsia"/>
          <w:szCs w:val="32"/>
        </w:rPr>
        <w:t>各级疾控中心</w:t>
      </w:r>
      <w:proofErr w:type="gramEnd"/>
      <w:r>
        <w:rPr>
          <w:rFonts w:ascii="仿宋" w:eastAsia="仿宋" w:hAnsi="仿宋" w:hint="eastAsia"/>
          <w:szCs w:val="32"/>
        </w:rPr>
        <w:t>保留一年备案。全省以省级复核、确认结果为准。</w:t>
      </w:r>
    </w:p>
    <w:p w:rsidR="00F94CC8" w:rsidRDefault="00F94CC8" w:rsidP="00F94CC8">
      <w:pPr>
        <w:snapToGrid w:val="0"/>
        <w:spacing w:line="560" w:lineRule="exact"/>
        <w:ind w:firstLineChars="200" w:firstLine="640"/>
        <w:rPr>
          <w:rFonts w:ascii="仿宋" w:eastAsia="仿宋" w:hAnsi="仿宋"/>
          <w:szCs w:val="32"/>
        </w:rPr>
      </w:pPr>
      <w:r>
        <w:rPr>
          <w:rFonts w:ascii="仿宋" w:eastAsia="仿宋" w:hAnsi="仿宋" w:hint="eastAsia"/>
          <w:szCs w:val="32"/>
        </w:rPr>
        <w:t>（二）各年度1</w:t>
      </w:r>
      <w:r>
        <w:rPr>
          <w:rFonts w:ascii="仿宋" w:eastAsia="仿宋" w:hAnsi="仿宋"/>
          <w:szCs w:val="32"/>
        </w:rPr>
        <w:t>2</w:t>
      </w:r>
      <w:r>
        <w:rPr>
          <w:rFonts w:ascii="仿宋" w:eastAsia="仿宋" w:hAnsi="仿宋" w:hint="eastAsia"/>
          <w:szCs w:val="32"/>
        </w:rPr>
        <w:t>月3</w:t>
      </w:r>
      <w:r>
        <w:rPr>
          <w:rFonts w:ascii="仿宋" w:eastAsia="仿宋" w:hAnsi="仿宋"/>
          <w:szCs w:val="32"/>
        </w:rPr>
        <w:t>1</w:t>
      </w:r>
      <w:r>
        <w:rPr>
          <w:rFonts w:ascii="仿宋" w:eastAsia="仿宋" w:hAnsi="仿宋" w:hint="eastAsia"/>
          <w:szCs w:val="32"/>
        </w:rPr>
        <w:t>日前，省级卫生计生委组织完成本省份调查工作，并于次年</w:t>
      </w:r>
      <w:r>
        <w:rPr>
          <w:rFonts w:ascii="仿宋" w:eastAsia="仿宋" w:hAnsi="仿宋"/>
          <w:szCs w:val="32"/>
        </w:rPr>
        <w:t>1</w:t>
      </w:r>
      <w:r>
        <w:rPr>
          <w:rFonts w:ascii="仿宋" w:eastAsia="仿宋" w:hAnsi="仿宋" w:hint="eastAsia"/>
          <w:szCs w:val="32"/>
        </w:rPr>
        <w:t>月31日前将省级卫生计生委和</w:t>
      </w:r>
      <w:proofErr w:type="gramStart"/>
      <w:r>
        <w:rPr>
          <w:rFonts w:ascii="仿宋" w:eastAsia="仿宋" w:hAnsi="仿宋" w:hint="eastAsia"/>
          <w:szCs w:val="32"/>
        </w:rPr>
        <w:t>疾控</w:t>
      </w:r>
      <w:proofErr w:type="gramEnd"/>
      <w:r>
        <w:rPr>
          <w:rFonts w:ascii="仿宋" w:eastAsia="仿宋" w:hAnsi="仿宋" w:hint="eastAsia"/>
          <w:szCs w:val="32"/>
        </w:rPr>
        <w:t>中心的机构调查表（附件2、3）、医疗机构法定传染病报告质量调查登记汇总表（附件5）和自查报告（附件6）报送国家卫生计生委疾控局（邮箱：jkjcfc@163.com)。国家卫生计生委进一步组织对各省报告质量进行复核。</w:t>
      </w:r>
    </w:p>
    <w:p w:rsidR="00F94CC8" w:rsidRDefault="00F94CC8" w:rsidP="00F94CC8">
      <w:pPr>
        <w:snapToGrid w:val="0"/>
        <w:spacing w:line="560" w:lineRule="exact"/>
        <w:ind w:firstLineChars="200" w:firstLine="640"/>
        <w:rPr>
          <w:rFonts w:ascii="仿宋" w:eastAsia="仿宋" w:hAnsi="仿宋"/>
          <w:szCs w:val="32"/>
        </w:rPr>
      </w:pPr>
      <w:r>
        <w:rPr>
          <w:rFonts w:ascii="仿宋" w:eastAsia="仿宋" w:hAnsi="仿宋" w:hint="eastAsia"/>
          <w:szCs w:val="32"/>
        </w:rPr>
        <w:t>（三）</w:t>
      </w:r>
      <w:proofErr w:type="gramStart"/>
      <w:r>
        <w:rPr>
          <w:rFonts w:ascii="仿宋" w:eastAsia="仿宋" w:hAnsi="仿宋" w:hint="eastAsia"/>
          <w:szCs w:val="32"/>
        </w:rPr>
        <w:t>中国疾控中心</w:t>
      </w:r>
      <w:proofErr w:type="gramEnd"/>
      <w:r>
        <w:rPr>
          <w:rFonts w:ascii="仿宋" w:eastAsia="仿宋" w:hAnsi="仿宋" w:hint="eastAsia"/>
          <w:szCs w:val="32"/>
        </w:rPr>
        <w:t>汇总各省数据，集中统计分析，对结果进行综合评估，完成全国年度法定传染病报告质量和管理情况评估报告</w:t>
      </w:r>
      <w:r>
        <w:rPr>
          <w:rFonts w:ascii="仿宋" w:eastAsia="仿宋" w:hAnsi="仿宋"/>
          <w:szCs w:val="32"/>
        </w:rPr>
        <w:t>。</w:t>
      </w:r>
    </w:p>
    <w:p w:rsidR="00F94CC8" w:rsidRDefault="00F94CC8" w:rsidP="00F94CC8">
      <w:pPr>
        <w:snapToGrid w:val="0"/>
        <w:spacing w:line="560" w:lineRule="exact"/>
        <w:ind w:firstLineChars="200" w:firstLine="640"/>
        <w:rPr>
          <w:rFonts w:ascii="黑体" w:eastAsia="黑体" w:hAnsi="黑体"/>
          <w:szCs w:val="32"/>
        </w:rPr>
      </w:pPr>
      <w:r>
        <w:rPr>
          <w:rFonts w:ascii="黑体" w:eastAsia="黑体" w:hAnsi="黑体" w:hint="eastAsia"/>
          <w:szCs w:val="32"/>
        </w:rPr>
        <w:t>五、组织领导</w:t>
      </w:r>
    </w:p>
    <w:p w:rsidR="00F94CC8" w:rsidRDefault="00F94CC8" w:rsidP="00F94CC8">
      <w:pPr>
        <w:snapToGrid w:val="0"/>
        <w:spacing w:line="560" w:lineRule="exact"/>
        <w:ind w:firstLineChars="200" w:firstLine="640"/>
        <w:rPr>
          <w:rFonts w:ascii="仿宋" w:eastAsia="仿宋" w:hAnsi="仿宋"/>
          <w:szCs w:val="32"/>
        </w:rPr>
      </w:pPr>
      <w:r>
        <w:rPr>
          <w:rFonts w:ascii="仿宋" w:eastAsia="仿宋" w:hAnsi="仿宋" w:hint="eastAsia"/>
          <w:szCs w:val="32"/>
        </w:rPr>
        <w:t>国家卫生计生委疾控局负责组织全国法定传染病报告质量和管理现场调查，并对每年调查结果进行通报。</w:t>
      </w:r>
      <w:proofErr w:type="gramStart"/>
      <w:r>
        <w:rPr>
          <w:rFonts w:ascii="仿宋" w:eastAsia="仿宋" w:hAnsi="仿宋" w:hint="eastAsia"/>
          <w:szCs w:val="32"/>
        </w:rPr>
        <w:t>中国疾控中心</w:t>
      </w:r>
      <w:proofErr w:type="gramEnd"/>
      <w:r>
        <w:rPr>
          <w:rFonts w:ascii="仿宋" w:eastAsia="仿宋" w:hAnsi="仿宋" w:hint="eastAsia"/>
          <w:szCs w:val="32"/>
        </w:rPr>
        <w:t>负责组织开展调查方案的省级培训，配合国家卫生计生委完成现场调查，汇总分析各省份上报数据，撰写调查报告。</w:t>
      </w:r>
    </w:p>
    <w:p w:rsidR="00F94CC8" w:rsidRDefault="00F94CC8" w:rsidP="00F94CC8">
      <w:pPr>
        <w:snapToGrid w:val="0"/>
        <w:spacing w:line="560" w:lineRule="exact"/>
        <w:ind w:firstLineChars="200" w:firstLine="640"/>
        <w:rPr>
          <w:rFonts w:ascii="仿宋" w:eastAsia="仿宋" w:hAnsi="仿宋"/>
          <w:szCs w:val="32"/>
        </w:rPr>
      </w:pPr>
      <w:r>
        <w:rPr>
          <w:rFonts w:ascii="仿宋" w:eastAsia="仿宋" w:hAnsi="仿宋" w:hint="eastAsia"/>
          <w:szCs w:val="32"/>
        </w:rPr>
        <w:t>省级卫生计生行政部门负责本省份调查工作的组织实施，依据</w:t>
      </w:r>
      <w:r>
        <w:rPr>
          <w:rFonts w:ascii="仿宋" w:eastAsia="仿宋" w:hAnsi="仿宋"/>
          <w:szCs w:val="32"/>
        </w:rPr>
        <w:t>本方案，制定辖区内</w:t>
      </w:r>
      <w:r>
        <w:rPr>
          <w:rFonts w:ascii="仿宋" w:eastAsia="仿宋" w:hAnsi="仿宋" w:hint="eastAsia"/>
          <w:szCs w:val="32"/>
        </w:rPr>
        <w:t>地（市）、县（区）</w:t>
      </w:r>
      <w:r>
        <w:rPr>
          <w:rFonts w:ascii="仿宋" w:eastAsia="仿宋" w:hAnsi="仿宋"/>
          <w:szCs w:val="32"/>
        </w:rPr>
        <w:t>级调查方案</w:t>
      </w:r>
      <w:r>
        <w:rPr>
          <w:rFonts w:ascii="仿宋" w:eastAsia="仿宋" w:hAnsi="仿宋" w:hint="eastAsia"/>
          <w:szCs w:val="32"/>
        </w:rPr>
        <w:t>；组织地市级、县级卫生计生行政部门抽样确定年度调查机构，开展现场调查与评估。各省级疾控中心负责开展调查工作的现场复核，并完成信息采集、分析、数据汇总上报、报告撰写等工作。</w:t>
      </w:r>
    </w:p>
    <w:p w:rsidR="00F94CC8" w:rsidRDefault="00F94CC8" w:rsidP="00F94CC8">
      <w:pPr>
        <w:snapToGrid w:val="0"/>
        <w:spacing w:line="560" w:lineRule="exact"/>
        <w:ind w:firstLineChars="200" w:firstLine="640"/>
        <w:rPr>
          <w:rFonts w:ascii="仿宋" w:eastAsia="仿宋" w:hAnsi="仿宋"/>
          <w:szCs w:val="32"/>
        </w:rPr>
      </w:pPr>
    </w:p>
    <w:p w:rsidR="00F94CC8" w:rsidRDefault="00F94CC8" w:rsidP="00F94CC8">
      <w:pPr>
        <w:snapToGrid w:val="0"/>
        <w:spacing w:line="560" w:lineRule="exact"/>
        <w:ind w:leftChars="304" w:left="2253" w:hangingChars="400" w:hanging="1280"/>
        <w:rPr>
          <w:rFonts w:ascii="仿宋" w:eastAsia="仿宋" w:hAnsi="仿宋"/>
          <w:szCs w:val="32"/>
        </w:rPr>
      </w:pPr>
      <w:r>
        <w:rPr>
          <w:rFonts w:ascii="仿宋" w:eastAsia="仿宋" w:hAnsi="仿宋" w:hint="eastAsia"/>
          <w:szCs w:val="32"/>
        </w:rPr>
        <w:lastRenderedPageBreak/>
        <w:t>附件：1.</w:t>
      </w:r>
      <w:r>
        <w:rPr>
          <w:rFonts w:ascii="仿宋" w:eastAsia="仿宋" w:hAnsi="仿宋"/>
          <w:szCs w:val="32"/>
        </w:rPr>
        <w:t>医疗机构法定传染病报告质量调查登记表（门诊、住院登记）</w:t>
      </w:r>
    </w:p>
    <w:p w:rsidR="00F94CC8" w:rsidRDefault="00F94CC8" w:rsidP="00F94CC8">
      <w:pPr>
        <w:snapToGrid w:val="0"/>
        <w:spacing w:line="560" w:lineRule="exact"/>
        <w:ind w:firstLineChars="500" w:firstLine="1600"/>
        <w:rPr>
          <w:rFonts w:ascii="仿宋" w:eastAsia="仿宋" w:hAnsi="仿宋"/>
          <w:szCs w:val="32"/>
        </w:rPr>
      </w:pPr>
      <w:r>
        <w:rPr>
          <w:rFonts w:ascii="仿宋" w:eastAsia="仿宋" w:hAnsi="仿宋" w:hint="eastAsia"/>
          <w:szCs w:val="32"/>
        </w:rPr>
        <w:t>2</w:t>
      </w:r>
      <w:r>
        <w:rPr>
          <w:rFonts w:ascii="仿宋" w:eastAsia="仿宋" w:hAnsi="仿宋"/>
          <w:szCs w:val="32"/>
        </w:rPr>
        <w:t>.地方各级卫生计生行政部门调查表</w:t>
      </w:r>
    </w:p>
    <w:p w:rsidR="00F94CC8" w:rsidRDefault="00F94CC8" w:rsidP="00F94CC8">
      <w:pPr>
        <w:snapToGrid w:val="0"/>
        <w:spacing w:line="560" w:lineRule="exact"/>
        <w:ind w:firstLineChars="500" w:firstLine="1600"/>
        <w:rPr>
          <w:rFonts w:ascii="仿宋" w:eastAsia="仿宋" w:hAnsi="仿宋"/>
          <w:szCs w:val="32"/>
        </w:rPr>
      </w:pPr>
      <w:r>
        <w:rPr>
          <w:rFonts w:ascii="仿宋" w:eastAsia="仿宋" w:hAnsi="仿宋" w:hint="eastAsia"/>
          <w:szCs w:val="32"/>
        </w:rPr>
        <w:t>3</w:t>
      </w:r>
      <w:r>
        <w:rPr>
          <w:rFonts w:ascii="仿宋" w:eastAsia="仿宋" w:hAnsi="仿宋"/>
          <w:szCs w:val="32"/>
        </w:rPr>
        <w:t>.</w:t>
      </w:r>
      <w:proofErr w:type="gramStart"/>
      <w:r>
        <w:rPr>
          <w:rFonts w:ascii="仿宋" w:eastAsia="仿宋" w:hAnsi="仿宋"/>
          <w:szCs w:val="32"/>
        </w:rPr>
        <w:t>各级疾控中心</w:t>
      </w:r>
      <w:proofErr w:type="gramEnd"/>
      <w:r>
        <w:rPr>
          <w:rFonts w:ascii="仿宋" w:eastAsia="仿宋" w:hAnsi="仿宋"/>
          <w:szCs w:val="32"/>
        </w:rPr>
        <w:t>调查表</w:t>
      </w:r>
    </w:p>
    <w:p w:rsidR="00F94CC8" w:rsidRDefault="00F94CC8" w:rsidP="00F94CC8">
      <w:pPr>
        <w:snapToGrid w:val="0"/>
        <w:spacing w:line="560" w:lineRule="exact"/>
        <w:ind w:firstLineChars="500" w:firstLine="1600"/>
        <w:rPr>
          <w:rFonts w:ascii="仿宋" w:eastAsia="仿宋" w:hAnsi="仿宋"/>
          <w:szCs w:val="32"/>
        </w:rPr>
      </w:pPr>
      <w:r>
        <w:rPr>
          <w:rFonts w:ascii="仿宋" w:eastAsia="仿宋" w:hAnsi="仿宋" w:hint="eastAsia"/>
          <w:szCs w:val="32"/>
        </w:rPr>
        <w:t>4</w:t>
      </w:r>
      <w:r>
        <w:rPr>
          <w:rFonts w:ascii="仿宋" w:eastAsia="仿宋" w:hAnsi="仿宋"/>
          <w:szCs w:val="32"/>
        </w:rPr>
        <w:t>.医疗机构调查表</w:t>
      </w:r>
    </w:p>
    <w:p w:rsidR="00F94CC8" w:rsidRDefault="00F94CC8" w:rsidP="00F94CC8">
      <w:pPr>
        <w:snapToGrid w:val="0"/>
        <w:spacing w:line="560" w:lineRule="exact"/>
        <w:ind w:firstLineChars="500" w:firstLine="1600"/>
        <w:rPr>
          <w:rFonts w:ascii="仿宋" w:eastAsia="仿宋" w:hAnsi="仿宋"/>
          <w:szCs w:val="32"/>
        </w:rPr>
      </w:pPr>
      <w:r>
        <w:rPr>
          <w:rFonts w:ascii="仿宋" w:eastAsia="仿宋" w:hAnsi="仿宋" w:hint="eastAsia"/>
          <w:szCs w:val="32"/>
        </w:rPr>
        <w:t>5</w:t>
      </w:r>
      <w:r>
        <w:rPr>
          <w:rFonts w:ascii="仿宋" w:eastAsia="仿宋" w:hAnsi="仿宋"/>
          <w:szCs w:val="32"/>
        </w:rPr>
        <w:t>.医疗机构法定传染病报告质量调查登记汇总表</w:t>
      </w:r>
    </w:p>
    <w:p w:rsidR="00F94CC8" w:rsidRDefault="00F94CC8" w:rsidP="00F94CC8">
      <w:pPr>
        <w:snapToGrid w:val="0"/>
        <w:spacing w:line="560" w:lineRule="exact"/>
        <w:ind w:firstLineChars="500" w:firstLine="1600"/>
        <w:rPr>
          <w:rFonts w:ascii="仿宋" w:eastAsia="仿宋" w:hAnsi="仿宋"/>
          <w:szCs w:val="32"/>
        </w:rPr>
      </w:pPr>
      <w:r>
        <w:rPr>
          <w:rFonts w:ascii="仿宋" w:eastAsia="仿宋" w:hAnsi="仿宋" w:hint="eastAsia"/>
          <w:szCs w:val="32"/>
        </w:rPr>
        <w:t>6</w:t>
      </w:r>
      <w:r>
        <w:rPr>
          <w:rFonts w:ascii="仿宋" w:eastAsia="仿宋" w:hAnsi="仿宋"/>
          <w:szCs w:val="32"/>
        </w:rPr>
        <w:t>.各省自查报告撰写提纲</w:t>
      </w:r>
    </w:p>
    <w:p w:rsidR="00F94CC8" w:rsidRDefault="00F94CC8" w:rsidP="00F94CC8">
      <w:pPr>
        <w:snapToGrid w:val="0"/>
        <w:spacing w:line="560" w:lineRule="exact"/>
        <w:ind w:firstLineChars="200" w:firstLine="640"/>
        <w:rPr>
          <w:rFonts w:ascii="宋体" w:hAnsi="宋体"/>
        </w:rPr>
      </w:pPr>
    </w:p>
    <w:p w:rsidR="00F94CC8" w:rsidRDefault="00F94CC8" w:rsidP="00F94CC8">
      <w:pPr>
        <w:widowControl/>
        <w:jc w:val="left"/>
        <w:rPr>
          <w:rFonts w:ascii="宋体" w:hAnsi="宋体"/>
          <w:sz w:val="24"/>
        </w:rPr>
      </w:pPr>
    </w:p>
    <w:p w:rsidR="00F94CC8" w:rsidRDefault="00F94CC8" w:rsidP="00F94CC8">
      <w:pPr>
        <w:jc w:val="center"/>
        <w:rPr>
          <w:rFonts w:ascii="宋体" w:hAnsi="宋体"/>
          <w:b/>
          <w:sz w:val="44"/>
          <w:szCs w:val="44"/>
        </w:rPr>
        <w:sectPr w:rsidR="00F94CC8">
          <w:headerReference w:type="default" r:id="rId6"/>
          <w:footerReference w:type="even" r:id="rId7"/>
          <w:footerReference w:type="default" r:id="rId8"/>
          <w:pgSz w:w="11906" w:h="16838"/>
          <w:pgMar w:top="1418" w:right="1644" w:bottom="1418" w:left="1418" w:header="851" w:footer="992" w:gutter="0"/>
          <w:pgNumType w:start="1"/>
          <w:cols w:space="720"/>
          <w:titlePg/>
          <w:docGrid w:type="lines" w:linePitch="312"/>
        </w:sectPr>
      </w:pPr>
    </w:p>
    <w:p w:rsidR="00F94CC8" w:rsidRDefault="00F94CC8" w:rsidP="00F94CC8">
      <w:pPr>
        <w:tabs>
          <w:tab w:val="left" w:pos="2745"/>
        </w:tabs>
        <w:spacing w:line="4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附件1</w:t>
      </w:r>
    </w:p>
    <w:p w:rsidR="00F94CC8" w:rsidRDefault="00F94CC8" w:rsidP="00F94CC8">
      <w:pPr>
        <w:tabs>
          <w:tab w:val="left" w:pos="2745"/>
        </w:tabs>
        <w:spacing w:line="480" w:lineRule="exact"/>
        <w:jc w:val="center"/>
        <w:outlineLvl w:val="0"/>
        <w:rPr>
          <w:rFonts w:ascii="宋体" w:hAnsi="宋体"/>
          <w:b/>
          <w:sz w:val="44"/>
          <w:szCs w:val="44"/>
        </w:rPr>
      </w:pPr>
    </w:p>
    <w:p w:rsidR="00F94CC8" w:rsidRDefault="00F94CC8" w:rsidP="00F94CC8">
      <w:pPr>
        <w:tabs>
          <w:tab w:val="left" w:pos="2745"/>
        </w:tabs>
        <w:spacing w:line="480" w:lineRule="exact"/>
        <w:jc w:val="center"/>
        <w:outlineLvl w:val="0"/>
        <w:rPr>
          <w:rFonts w:ascii="宋体" w:hAnsi="宋体"/>
          <w:b/>
          <w:sz w:val="44"/>
          <w:szCs w:val="44"/>
        </w:rPr>
      </w:pPr>
      <w:r>
        <w:rPr>
          <w:rFonts w:ascii="宋体" w:eastAsia="宋体" w:hAnsi="宋体" w:hint="eastAsia"/>
          <w:b/>
          <w:sz w:val="44"/>
          <w:szCs w:val="44"/>
        </w:rPr>
        <w:t>医疗机构法定传染病报告质量调查登记表（门诊、住院登记）</w:t>
      </w:r>
    </w:p>
    <w:p w:rsidR="00F94CC8" w:rsidRDefault="00F94CC8" w:rsidP="00F94CC8">
      <w:pPr>
        <w:tabs>
          <w:tab w:val="left" w:pos="2745"/>
        </w:tabs>
        <w:spacing w:line="400" w:lineRule="exact"/>
        <w:jc w:val="center"/>
        <w:outlineLvl w:val="0"/>
        <w:rPr>
          <w:rFonts w:ascii="宋体" w:hAnsi="宋体"/>
          <w:sz w:val="28"/>
          <w:szCs w:val="28"/>
        </w:rPr>
      </w:pPr>
    </w:p>
    <w:tbl>
      <w:tblPr>
        <w:tblW w:w="16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669"/>
        <w:gridCol w:w="747"/>
        <w:gridCol w:w="797"/>
        <w:gridCol w:w="720"/>
        <w:gridCol w:w="720"/>
        <w:gridCol w:w="1637"/>
        <w:gridCol w:w="720"/>
        <w:gridCol w:w="720"/>
        <w:gridCol w:w="737"/>
        <w:gridCol w:w="2544"/>
        <w:gridCol w:w="855"/>
        <w:gridCol w:w="688"/>
        <w:gridCol w:w="708"/>
        <w:gridCol w:w="873"/>
        <w:gridCol w:w="1134"/>
        <w:gridCol w:w="809"/>
        <w:gridCol w:w="1134"/>
      </w:tblGrid>
      <w:tr w:rsidR="00F94CC8" w:rsidTr="001D4FA5">
        <w:trPr>
          <w:cantSplit/>
          <w:trHeight w:val="1290"/>
          <w:jc w:val="center"/>
        </w:trPr>
        <w:tc>
          <w:tcPr>
            <w:tcW w:w="48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序号</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jc w:val="center"/>
              <w:rPr>
                <w:rFonts w:ascii="宋体" w:hAnsi="宋体"/>
              </w:rPr>
            </w:pPr>
          </w:p>
          <w:p w:rsidR="00F94CC8" w:rsidRDefault="00F94CC8" w:rsidP="001D4FA5">
            <w:pPr>
              <w:jc w:val="center"/>
              <w:rPr>
                <w:rFonts w:ascii="宋体" w:hAnsi="宋体"/>
              </w:rPr>
            </w:pPr>
            <w:r>
              <w:rPr>
                <w:rFonts w:ascii="宋体" w:hAnsi="宋体" w:hint="eastAsia"/>
              </w:rPr>
              <w:t>医院级别标准</w:t>
            </w:r>
            <w:r>
              <w:rPr>
                <w:rFonts w:ascii="宋体" w:hAnsi="宋体" w:hint="eastAsia"/>
              </w:rPr>
              <w:t>(1)</w:t>
            </w: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jc w:val="center"/>
              <w:rPr>
                <w:rFonts w:ascii="宋体" w:hAnsi="宋体"/>
              </w:rPr>
            </w:pPr>
          </w:p>
          <w:p w:rsidR="00F94CC8" w:rsidRDefault="00F94CC8" w:rsidP="001D4FA5">
            <w:pPr>
              <w:jc w:val="center"/>
              <w:rPr>
                <w:rFonts w:ascii="宋体" w:hAnsi="宋体"/>
              </w:rPr>
            </w:pPr>
            <w:r>
              <w:rPr>
                <w:rFonts w:ascii="宋体" w:hAnsi="宋体" w:hint="eastAsia"/>
              </w:rPr>
              <w:t>医院级别标准</w:t>
            </w:r>
            <w:r>
              <w:rPr>
                <w:rFonts w:ascii="宋体" w:hAnsi="宋体" w:hint="eastAsia"/>
              </w:rPr>
              <w:t>(2)</w:t>
            </w: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病例来源</w:t>
            </w:r>
          </w:p>
          <w:p w:rsidR="00F94CC8" w:rsidRDefault="00F94CC8" w:rsidP="001D4FA5">
            <w:pPr>
              <w:jc w:val="center"/>
              <w:rPr>
                <w:rFonts w:ascii="宋体" w:hAnsi="宋体"/>
              </w:rPr>
            </w:pPr>
            <w:r>
              <w:rPr>
                <w:rFonts w:ascii="宋体" w:hAnsi="宋体" w:hint="eastAsia"/>
              </w:rPr>
              <w:t>(3)</w:t>
            </w: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科室</w:t>
            </w:r>
          </w:p>
          <w:p w:rsidR="00F94CC8" w:rsidRDefault="00F94CC8" w:rsidP="001D4FA5">
            <w:pPr>
              <w:jc w:val="center"/>
              <w:rPr>
                <w:rFonts w:ascii="宋体" w:hAnsi="宋体"/>
              </w:rPr>
            </w:pPr>
            <w:r>
              <w:rPr>
                <w:rFonts w:ascii="宋体" w:hAnsi="宋体" w:hint="eastAsia"/>
              </w:rPr>
              <w:t>类型</w:t>
            </w:r>
          </w:p>
          <w:p w:rsidR="00F94CC8" w:rsidRDefault="00F94CC8" w:rsidP="001D4FA5">
            <w:pPr>
              <w:jc w:val="center"/>
              <w:rPr>
                <w:rFonts w:ascii="宋体" w:hAnsi="宋体"/>
              </w:rPr>
            </w:pPr>
            <w:r>
              <w:rPr>
                <w:rFonts w:ascii="宋体" w:hAnsi="宋体" w:hint="eastAsia"/>
              </w:rPr>
              <w:t>(4)</w:t>
            </w: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患者</w:t>
            </w:r>
          </w:p>
          <w:p w:rsidR="00F94CC8" w:rsidRDefault="00F94CC8" w:rsidP="001D4FA5">
            <w:pPr>
              <w:jc w:val="center"/>
              <w:rPr>
                <w:rFonts w:ascii="宋体" w:hAnsi="宋体"/>
              </w:rPr>
            </w:pPr>
            <w:r>
              <w:rPr>
                <w:rFonts w:ascii="宋体" w:hAnsi="宋体" w:hint="eastAsia"/>
              </w:rPr>
              <w:t>姓名</w:t>
            </w:r>
          </w:p>
          <w:p w:rsidR="00F94CC8" w:rsidRDefault="00F94CC8" w:rsidP="001D4FA5">
            <w:pPr>
              <w:jc w:val="center"/>
              <w:rPr>
                <w:rFonts w:ascii="宋体" w:hAnsi="宋体"/>
              </w:rPr>
            </w:pPr>
            <w:r>
              <w:rPr>
                <w:rFonts w:ascii="宋体" w:hAnsi="宋体" w:hint="eastAsia"/>
              </w:rPr>
              <w:t>（</w:t>
            </w:r>
            <w:r>
              <w:rPr>
                <w:rFonts w:ascii="宋体" w:hAnsi="宋体" w:hint="eastAsia"/>
              </w:rPr>
              <w:t>5</w:t>
            </w:r>
            <w:r>
              <w:rPr>
                <w:rFonts w:ascii="宋体" w:hAnsi="宋体" w:hint="eastAsia"/>
              </w:rPr>
              <w:t>）</w:t>
            </w:r>
          </w:p>
        </w:tc>
        <w:tc>
          <w:tcPr>
            <w:tcW w:w="163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有效证件号</w:t>
            </w:r>
          </w:p>
          <w:p w:rsidR="00F94CC8" w:rsidRDefault="00F94CC8" w:rsidP="001D4FA5">
            <w:pPr>
              <w:jc w:val="center"/>
              <w:rPr>
                <w:rFonts w:ascii="宋体" w:hAnsi="宋体"/>
              </w:rPr>
            </w:pPr>
            <w:r>
              <w:rPr>
                <w:rFonts w:ascii="宋体" w:hAnsi="宋体" w:hint="eastAsia"/>
              </w:rPr>
              <w:t>(6)</w:t>
            </w: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性别</w:t>
            </w:r>
            <w:r>
              <w:rPr>
                <w:rFonts w:ascii="宋体" w:hAnsi="宋体" w:hint="eastAsia"/>
              </w:rPr>
              <w:t>(7)</w:t>
            </w: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年龄</w:t>
            </w:r>
            <w:r>
              <w:rPr>
                <w:rFonts w:ascii="宋体" w:hAnsi="宋体" w:hint="eastAsia"/>
              </w:rPr>
              <w:t>(8)</w:t>
            </w:r>
          </w:p>
        </w:tc>
        <w:tc>
          <w:tcPr>
            <w:tcW w:w="73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职业（</w:t>
            </w:r>
            <w:r>
              <w:rPr>
                <w:rFonts w:ascii="宋体" w:hAnsi="宋体" w:hint="eastAsia"/>
              </w:rPr>
              <w:t>9</w:t>
            </w:r>
            <w:r>
              <w:rPr>
                <w:rFonts w:ascii="宋体" w:hAnsi="宋体" w:hint="eastAsia"/>
              </w:rPr>
              <w:t>）</w:t>
            </w:r>
          </w:p>
        </w:tc>
        <w:tc>
          <w:tcPr>
            <w:tcW w:w="2544"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现住址</w:t>
            </w:r>
            <w:r>
              <w:rPr>
                <w:rFonts w:ascii="宋体" w:hAnsi="宋体" w:hint="eastAsia"/>
              </w:rPr>
              <w:t>(10)</w:t>
            </w: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疾病</w:t>
            </w:r>
          </w:p>
          <w:p w:rsidR="00F94CC8" w:rsidRDefault="00F94CC8" w:rsidP="001D4FA5">
            <w:pPr>
              <w:jc w:val="center"/>
              <w:rPr>
                <w:rFonts w:ascii="宋体" w:hAnsi="宋体"/>
              </w:rPr>
            </w:pPr>
            <w:r>
              <w:rPr>
                <w:rFonts w:ascii="宋体" w:hAnsi="宋体" w:hint="eastAsia"/>
              </w:rPr>
              <w:t>名称</w:t>
            </w:r>
          </w:p>
          <w:p w:rsidR="00F94CC8" w:rsidRDefault="00F94CC8" w:rsidP="001D4FA5">
            <w:pPr>
              <w:jc w:val="center"/>
              <w:rPr>
                <w:rFonts w:ascii="宋体" w:hAnsi="宋体"/>
              </w:rPr>
            </w:pPr>
            <w:r>
              <w:rPr>
                <w:rFonts w:ascii="宋体" w:hAnsi="宋体" w:hint="eastAsia"/>
              </w:rPr>
              <w:t>(11)</w:t>
            </w: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发病</w:t>
            </w:r>
          </w:p>
          <w:p w:rsidR="00F94CC8" w:rsidRDefault="00F94CC8" w:rsidP="001D4FA5">
            <w:pPr>
              <w:jc w:val="center"/>
              <w:rPr>
                <w:rFonts w:ascii="宋体" w:hAnsi="宋体"/>
              </w:rPr>
            </w:pPr>
            <w:r>
              <w:rPr>
                <w:rFonts w:ascii="宋体" w:hAnsi="宋体" w:hint="eastAsia"/>
              </w:rPr>
              <w:t>日期</w:t>
            </w:r>
          </w:p>
          <w:p w:rsidR="00F94CC8" w:rsidRDefault="00F94CC8" w:rsidP="001D4FA5">
            <w:pPr>
              <w:jc w:val="center"/>
              <w:rPr>
                <w:rFonts w:ascii="宋体" w:hAnsi="宋体"/>
              </w:rPr>
            </w:pPr>
            <w:r>
              <w:rPr>
                <w:rFonts w:ascii="宋体" w:hAnsi="宋体" w:hint="eastAsia"/>
              </w:rPr>
              <w:t>(12)</w:t>
            </w: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诊断</w:t>
            </w:r>
          </w:p>
          <w:p w:rsidR="00F94CC8" w:rsidRDefault="00F94CC8" w:rsidP="001D4FA5">
            <w:pPr>
              <w:jc w:val="center"/>
              <w:rPr>
                <w:rFonts w:ascii="宋体" w:hAnsi="宋体"/>
              </w:rPr>
            </w:pPr>
            <w:r>
              <w:rPr>
                <w:rFonts w:ascii="宋体" w:hAnsi="宋体" w:hint="eastAsia"/>
              </w:rPr>
              <w:t>日期</w:t>
            </w:r>
            <w:r>
              <w:rPr>
                <w:rFonts w:ascii="宋体" w:hAnsi="宋体" w:hint="eastAsia"/>
              </w:rPr>
              <w:t>(13)</w:t>
            </w:r>
          </w:p>
        </w:tc>
        <w:tc>
          <w:tcPr>
            <w:tcW w:w="873"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是否网络报告（</w:t>
            </w:r>
            <w:r>
              <w:rPr>
                <w:rFonts w:ascii="宋体" w:hAnsi="宋体" w:hint="eastAsia"/>
              </w:rPr>
              <w:t>14</w:t>
            </w:r>
            <w:r>
              <w:rPr>
                <w:rFonts w:ascii="宋体" w:hAnsi="宋体"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网络直报系统中卡片</w:t>
            </w:r>
            <w:r>
              <w:rPr>
                <w:rFonts w:ascii="宋体" w:hAnsi="宋体" w:hint="eastAsia"/>
              </w:rPr>
              <w:t>ID</w:t>
            </w:r>
            <w:r>
              <w:rPr>
                <w:rFonts w:ascii="宋体" w:hAnsi="宋体" w:hint="eastAsia"/>
              </w:rPr>
              <w:t>（</w:t>
            </w:r>
            <w:r>
              <w:rPr>
                <w:rFonts w:ascii="宋体" w:hAnsi="宋体" w:hint="eastAsia"/>
              </w:rPr>
              <w:t>15</w:t>
            </w:r>
            <w:r>
              <w:rPr>
                <w:rFonts w:ascii="宋体" w:hAnsi="宋体" w:hint="eastAsia"/>
              </w:rPr>
              <w:t>）</w:t>
            </w: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jc w:val="center"/>
              <w:rPr>
                <w:rFonts w:ascii="宋体" w:hAnsi="宋体"/>
              </w:rPr>
            </w:pPr>
            <w:r>
              <w:rPr>
                <w:rFonts w:ascii="宋体" w:hAnsi="宋体" w:hint="eastAsia"/>
              </w:rPr>
              <w:t>网络报告日期（</w:t>
            </w:r>
            <w:r>
              <w:rPr>
                <w:rFonts w:ascii="宋体" w:hAnsi="宋体" w:hint="eastAsia"/>
              </w:rPr>
              <w:t>16</w:t>
            </w:r>
            <w:r>
              <w:rPr>
                <w:rFonts w:ascii="宋体" w:hAnsi="宋体"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jc w:val="center"/>
              <w:rPr>
                <w:rFonts w:ascii="宋体" w:hAnsi="宋体"/>
              </w:rPr>
            </w:pPr>
            <w:r>
              <w:rPr>
                <w:rFonts w:ascii="宋体" w:hAnsi="宋体" w:hint="eastAsia"/>
              </w:rPr>
              <w:t>备注</w:t>
            </w:r>
          </w:p>
          <w:p w:rsidR="00F94CC8" w:rsidRDefault="00F94CC8" w:rsidP="001D4FA5">
            <w:pPr>
              <w:jc w:val="center"/>
              <w:rPr>
                <w:rFonts w:ascii="宋体" w:hAnsi="宋体"/>
              </w:rPr>
            </w:pPr>
            <w:r>
              <w:rPr>
                <w:rFonts w:ascii="宋体" w:hAnsi="宋体" w:hint="eastAsia"/>
              </w:rPr>
              <w:t>（</w:t>
            </w:r>
            <w:r>
              <w:rPr>
                <w:rFonts w:ascii="宋体" w:hAnsi="宋体" w:hint="eastAsia"/>
              </w:rPr>
              <w:t>17</w:t>
            </w:r>
            <w:r>
              <w:rPr>
                <w:rFonts w:ascii="宋体" w:hAnsi="宋体" w:hint="eastAsia"/>
              </w:rPr>
              <w:t>）</w:t>
            </w: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1</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2</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3</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4</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5</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6</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lastRenderedPageBreak/>
              <w:t>7</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8</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9</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r w:rsidR="00F94CC8" w:rsidTr="001D4FA5">
        <w:trPr>
          <w:cantSplit/>
          <w:trHeight w:val="435"/>
          <w:jc w:val="center"/>
        </w:trPr>
        <w:tc>
          <w:tcPr>
            <w:tcW w:w="482"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r>
              <w:rPr>
                <w:rFonts w:ascii="宋体" w:hAnsi="宋体" w:hint="eastAsia"/>
              </w:rPr>
              <w:t>10</w:t>
            </w:r>
          </w:p>
        </w:tc>
        <w:tc>
          <w:tcPr>
            <w:tcW w:w="66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4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97"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16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37"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254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5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68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708"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280" w:lineRule="exact"/>
              <w:jc w:val="center"/>
              <w:rPr>
                <w:rFonts w:ascii="宋体" w:hAnsi="宋体"/>
              </w:rPr>
            </w:pPr>
          </w:p>
        </w:tc>
        <w:tc>
          <w:tcPr>
            <w:tcW w:w="873"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809"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F94CC8" w:rsidRDefault="00F94CC8" w:rsidP="001D4FA5">
            <w:pPr>
              <w:spacing w:line="280" w:lineRule="exact"/>
              <w:jc w:val="center"/>
              <w:rPr>
                <w:rFonts w:ascii="宋体" w:hAnsi="宋体"/>
              </w:rPr>
            </w:pPr>
          </w:p>
        </w:tc>
      </w:tr>
    </w:tbl>
    <w:p w:rsidR="00F94CC8" w:rsidRDefault="00F94CC8" w:rsidP="00F94CC8">
      <w:pPr>
        <w:spacing w:line="300" w:lineRule="exact"/>
        <w:rPr>
          <w:rFonts w:ascii="宋体" w:hAnsi="宋体"/>
        </w:rPr>
      </w:pPr>
      <w:r>
        <w:rPr>
          <w:rFonts w:ascii="宋体" w:hAnsi="宋体" w:hint="eastAsia"/>
        </w:rPr>
        <w:t>注：请在相应位置填写编号，（</w:t>
      </w:r>
      <w:r>
        <w:rPr>
          <w:rFonts w:ascii="宋体" w:hAnsi="宋体" w:hint="eastAsia"/>
        </w:rPr>
        <w:t>1</w:t>
      </w:r>
      <w:r>
        <w:rPr>
          <w:rFonts w:ascii="宋体" w:hAnsi="宋体" w:hint="eastAsia"/>
        </w:rPr>
        <w:t>）医院级别标准</w:t>
      </w:r>
      <w:r>
        <w:rPr>
          <w:rFonts w:ascii="宋体" w:hAnsi="宋体" w:hint="eastAsia"/>
        </w:rPr>
        <w:t>1</w:t>
      </w:r>
      <w:r>
        <w:rPr>
          <w:rFonts w:ascii="宋体" w:hAnsi="宋体" w:hint="eastAsia"/>
        </w:rPr>
        <w:t>：①省级②地市级③县区级④乡镇级；（</w:t>
      </w:r>
      <w:r>
        <w:rPr>
          <w:rFonts w:ascii="宋体" w:hAnsi="宋体" w:hint="eastAsia"/>
        </w:rPr>
        <w:t>2</w:t>
      </w:r>
      <w:r>
        <w:rPr>
          <w:rFonts w:ascii="宋体" w:hAnsi="宋体" w:hint="eastAsia"/>
        </w:rPr>
        <w:t>）医院级别标准</w:t>
      </w:r>
      <w:r>
        <w:rPr>
          <w:rFonts w:ascii="宋体" w:hAnsi="宋体" w:hint="eastAsia"/>
        </w:rPr>
        <w:t>2</w:t>
      </w:r>
      <w:r>
        <w:rPr>
          <w:rFonts w:ascii="宋体" w:hAnsi="宋体" w:hint="eastAsia"/>
        </w:rPr>
        <w:t>：①三级②二级③一级或未分级（以当年《医院分级管理标准》为准）；（</w:t>
      </w:r>
      <w:r>
        <w:rPr>
          <w:rFonts w:ascii="宋体" w:hAnsi="宋体" w:hint="eastAsia"/>
        </w:rPr>
        <w:t>3</w:t>
      </w:r>
      <w:r>
        <w:rPr>
          <w:rFonts w:ascii="宋体" w:hAnsi="宋体" w:hint="eastAsia"/>
        </w:rPr>
        <w:t>）病例来源：①门诊②住院；（</w:t>
      </w:r>
      <w:r>
        <w:rPr>
          <w:rFonts w:ascii="宋体" w:hAnsi="宋体" w:hint="eastAsia"/>
        </w:rPr>
        <w:t>4</w:t>
      </w:r>
      <w:r>
        <w:rPr>
          <w:rFonts w:ascii="宋体" w:hAnsi="宋体"/>
        </w:rPr>
        <w:t>）</w:t>
      </w:r>
      <w:r>
        <w:rPr>
          <w:rFonts w:ascii="宋体" w:hAnsi="宋体" w:hint="eastAsia"/>
        </w:rPr>
        <w:t>科室类型包括：①内科②儿科③感染科④急诊⑤腹泻病⑥肝炎门诊⑦其他，请具体注明；（</w:t>
      </w:r>
      <w:r>
        <w:rPr>
          <w:rFonts w:ascii="宋体" w:hAnsi="宋体"/>
        </w:rPr>
        <w:t>1</w:t>
      </w:r>
      <w:r>
        <w:rPr>
          <w:rFonts w:ascii="宋体" w:hAnsi="宋体" w:hint="eastAsia"/>
        </w:rPr>
        <w:t>2</w:t>
      </w:r>
      <w:r>
        <w:rPr>
          <w:rFonts w:ascii="宋体" w:hAnsi="宋体" w:hint="eastAsia"/>
        </w:rPr>
        <w:t>）发病日期缺失时填写病人就诊日期；（</w:t>
      </w:r>
      <w:r>
        <w:rPr>
          <w:rFonts w:ascii="宋体" w:hAnsi="宋体"/>
        </w:rPr>
        <w:t>1</w:t>
      </w:r>
      <w:r>
        <w:rPr>
          <w:rFonts w:ascii="宋体" w:hAnsi="宋体" w:hint="eastAsia"/>
        </w:rPr>
        <w:t>5</w:t>
      </w:r>
      <w:r>
        <w:rPr>
          <w:rFonts w:ascii="宋体" w:hAnsi="宋体" w:hint="eastAsia"/>
        </w:rPr>
        <w:t>）网络直报系统中自动生成的唯一编号；（</w:t>
      </w:r>
      <w:r>
        <w:rPr>
          <w:rFonts w:ascii="宋体" w:hAnsi="宋体" w:hint="eastAsia"/>
        </w:rPr>
        <w:t>17</w:t>
      </w:r>
      <w:r>
        <w:rPr>
          <w:rFonts w:ascii="宋体" w:hAnsi="宋体" w:hint="eastAsia"/>
        </w:rPr>
        <w:t>）可填写未进行网络报告原因等。</w:t>
      </w:r>
    </w:p>
    <w:p w:rsidR="00F94CC8" w:rsidRDefault="00F94CC8" w:rsidP="00F94CC8">
      <w:pPr>
        <w:spacing w:line="300" w:lineRule="exact"/>
        <w:jc w:val="left"/>
        <w:rPr>
          <w:rFonts w:ascii="宋体" w:hAnsi="宋体"/>
        </w:rPr>
      </w:pPr>
    </w:p>
    <w:p w:rsidR="00F94CC8" w:rsidRDefault="00F94CC8" w:rsidP="00F94CC8">
      <w:pPr>
        <w:widowControl/>
        <w:spacing w:line="360" w:lineRule="auto"/>
        <w:outlineLvl w:val="0"/>
        <w:rPr>
          <w:rFonts w:ascii="宋体" w:hAnsi="宋体"/>
          <w:b/>
          <w:sz w:val="24"/>
        </w:rPr>
      </w:pPr>
    </w:p>
    <w:p w:rsidR="00F94CC8" w:rsidRDefault="00F94CC8" w:rsidP="00F94CC8">
      <w:pPr>
        <w:widowControl/>
        <w:spacing w:line="360" w:lineRule="auto"/>
        <w:outlineLvl w:val="0"/>
        <w:rPr>
          <w:rFonts w:ascii="宋体" w:hAnsi="宋体"/>
          <w:b/>
          <w:sz w:val="24"/>
        </w:rPr>
      </w:pPr>
    </w:p>
    <w:p w:rsidR="00F94CC8" w:rsidRDefault="00F94CC8" w:rsidP="00F94CC8">
      <w:pPr>
        <w:widowControl/>
        <w:spacing w:line="360" w:lineRule="auto"/>
        <w:outlineLvl w:val="0"/>
        <w:rPr>
          <w:rFonts w:ascii="宋体" w:hAnsi="宋体"/>
          <w:b/>
          <w:sz w:val="24"/>
        </w:rPr>
      </w:pPr>
    </w:p>
    <w:p w:rsidR="00F94CC8" w:rsidRDefault="00F94CC8" w:rsidP="00F94CC8">
      <w:pPr>
        <w:widowControl/>
        <w:spacing w:line="360" w:lineRule="auto"/>
        <w:outlineLvl w:val="0"/>
        <w:rPr>
          <w:rFonts w:ascii="宋体" w:hAnsi="宋体"/>
          <w:b/>
          <w:sz w:val="24"/>
        </w:rPr>
      </w:pPr>
    </w:p>
    <w:p w:rsidR="00F94CC8" w:rsidRDefault="00F94CC8" w:rsidP="00F94CC8">
      <w:pPr>
        <w:widowControl/>
        <w:spacing w:line="360" w:lineRule="auto"/>
        <w:outlineLvl w:val="0"/>
        <w:rPr>
          <w:rFonts w:ascii="宋体" w:hAnsi="宋体"/>
          <w:b/>
          <w:sz w:val="24"/>
        </w:rPr>
      </w:pPr>
    </w:p>
    <w:p w:rsidR="00F94CC8" w:rsidRDefault="00F94CC8" w:rsidP="00F94CC8">
      <w:pPr>
        <w:widowControl/>
        <w:spacing w:line="360" w:lineRule="auto"/>
        <w:outlineLvl w:val="0"/>
        <w:rPr>
          <w:rFonts w:ascii="宋体" w:hAnsi="宋体"/>
          <w:sz w:val="28"/>
          <w:szCs w:val="28"/>
        </w:rPr>
        <w:sectPr w:rsidR="00F94CC8">
          <w:pgSz w:w="16838" w:h="11906" w:orient="landscape"/>
          <w:pgMar w:top="998" w:right="998" w:bottom="624" w:left="998" w:header="851" w:footer="992" w:gutter="0"/>
          <w:pgNumType w:start="1"/>
          <w:cols w:space="720"/>
          <w:titlePg/>
          <w:docGrid w:type="lines" w:linePitch="312"/>
        </w:sectPr>
      </w:pPr>
      <w:r>
        <w:rPr>
          <w:rFonts w:ascii="宋体" w:hAnsi="宋体" w:hint="eastAsia"/>
          <w:b/>
          <w:sz w:val="24"/>
        </w:rPr>
        <w:t>被调查单位：调查时间：年月日调查组成员</w:t>
      </w:r>
      <w:r>
        <w:rPr>
          <w:rFonts w:ascii="宋体" w:hAnsi="宋体" w:hint="eastAsia"/>
          <w:sz w:val="28"/>
          <w:szCs w:val="28"/>
        </w:rPr>
        <w:t>：</w:t>
      </w:r>
    </w:p>
    <w:p w:rsidR="00F94CC8" w:rsidRDefault="00F94CC8" w:rsidP="00F94CC8">
      <w:pPr>
        <w:spacing w:line="300" w:lineRule="exact"/>
        <w:ind w:left="723" w:hanging="723"/>
        <w:jc w:val="left"/>
        <w:rPr>
          <w:rFonts w:ascii="宋体" w:hAnsi="宋体"/>
          <w:szCs w:val="32"/>
        </w:rPr>
      </w:pPr>
      <w:r>
        <w:rPr>
          <w:rFonts w:ascii="黑体" w:eastAsia="黑体" w:hAnsi="黑体" w:cs="黑体" w:hint="eastAsia"/>
          <w:sz w:val="28"/>
          <w:szCs w:val="28"/>
        </w:rPr>
        <w:lastRenderedPageBreak/>
        <w:t>附件2</w:t>
      </w:r>
    </w:p>
    <w:p w:rsidR="00F94CC8" w:rsidRDefault="00F94CC8" w:rsidP="00F94CC8">
      <w:pPr>
        <w:tabs>
          <w:tab w:val="left" w:pos="2745"/>
        </w:tabs>
        <w:spacing w:line="400" w:lineRule="exact"/>
        <w:jc w:val="center"/>
        <w:outlineLvl w:val="0"/>
        <w:rPr>
          <w:rFonts w:ascii="宋体" w:hAnsi="宋体"/>
          <w:b/>
          <w:sz w:val="44"/>
          <w:szCs w:val="44"/>
        </w:rPr>
      </w:pPr>
    </w:p>
    <w:p w:rsidR="00F94CC8" w:rsidRDefault="00F94CC8" w:rsidP="00F94CC8">
      <w:pPr>
        <w:jc w:val="center"/>
        <w:rPr>
          <w:rFonts w:ascii="宋体" w:hAnsi="宋体" w:cs="楷体"/>
          <w:b/>
          <w:sz w:val="44"/>
          <w:szCs w:val="44"/>
        </w:rPr>
      </w:pPr>
      <w:r>
        <w:rPr>
          <w:rFonts w:ascii="宋体" w:eastAsia="宋体" w:hAnsi="宋体" w:cs="楷体" w:hint="eastAsia"/>
          <w:b/>
          <w:sz w:val="44"/>
          <w:szCs w:val="44"/>
        </w:rPr>
        <w:t>地方各级卫生计生行政部门调查表</w:t>
      </w:r>
    </w:p>
    <w:p w:rsidR="00F94CC8" w:rsidRDefault="00F94CC8" w:rsidP="00F94CC8">
      <w:pPr>
        <w:spacing w:line="540" w:lineRule="exact"/>
        <w:rPr>
          <w:rFonts w:ascii="宋体" w:hAnsi="宋体"/>
          <w:b/>
          <w:sz w:val="24"/>
        </w:rPr>
      </w:pPr>
    </w:p>
    <w:p w:rsidR="00F94CC8" w:rsidRDefault="00F94CC8" w:rsidP="00F94CC8">
      <w:pPr>
        <w:spacing w:line="540" w:lineRule="exact"/>
        <w:ind w:leftChars="-67" w:left="-214"/>
        <w:rPr>
          <w:rFonts w:ascii="宋体" w:hAnsi="宋体" w:cs="宋体"/>
          <w:b/>
          <w:kern w:val="0"/>
          <w:sz w:val="24"/>
        </w:rPr>
      </w:pPr>
      <w:r>
        <w:rPr>
          <w:rFonts w:ascii="宋体" w:hAnsi="宋体" w:hint="eastAsia"/>
          <w:b/>
          <w:sz w:val="24"/>
        </w:rPr>
        <w:t>单位名称：级别：①省级②地市级③县区级</w:t>
      </w:r>
    </w:p>
    <w:tbl>
      <w:tblPr>
        <w:tblW w:w="9360" w:type="dxa"/>
        <w:tblInd w:w="-252" w:type="dxa"/>
        <w:tblBorders>
          <w:insideH w:val="single" w:sz="4" w:space="0" w:color="auto"/>
        </w:tblBorders>
        <w:tblLayout w:type="fixed"/>
        <w:tblLook w:val="04A0" w:firstRow="1" w:lastRow="0" w:firstColumn="1" w:lastColumn="0" w:noHBand="0" w:noVBand="1"/>
      </w:tblPr>
      <w:tblGrid>
        <w:gridCol w:w="1525"/>
        <w:gridCol w:w="7835"/>
      </w:tblGrid>
      <w:tr w:rsidR="00F94CC8" w:rsidTr="001D4FA5">
        <w:trPr>
          <w:trHeight w:val="474"/>
          <w:tblHeader/>
        </w:trPr>
        <w:tc>
          <w:tcPr>
            <w:tcW w:w="152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center"/>
              <w:rPr>
                <w:rFonts w:ascii="宋体" w:hAnsi="宋体" w:cs="宋体"/>
                <w:b/>
                <w:kern w:val="0"/>
                <w:sz w:val="24"/>
              </w:rPr>
            </w:pPr>
            <w:r>
              <w:rPr>
                <w:rFonts w:ascii="宋体" w:hAnsi="宋体" w:cs="宋体" w:hint="eastAsia"/>
                <w:b/>
                <w:kern w:val="0"/>
                <w:sz w:val="24"/>
              </w:rPr>
              <w:t>检查内容</w:t>
            </w:r>
          </w:p>
        </w:tc>
        <w:tc>
          <w:tcPr>
            <w:tcW w:w="783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center"/>
              <w:rPr>
                <w:rFonts w:ascii="宋体" w:hAnsi="宋体" w:cs="宋体"/>
                <w:b/>
                <w:kern w:val="0"/>
                <w:sz w:val="24"/>
              </w:rPr>
            </w:pPr>
            <w:r>
              <w:rPr>
                <w:rFonts w:ascii="宋体" w:hAnsi="宋体" w:cs="宋体" w:hint="eastAsia"/>
                <w:b/>
                <w:kern w:val="0"/>
                <w:sz w:val="24"/>
              </w:rPr>
              <w:t>调查项目</w:t>
            </w:r>
          </w:p>
        </w:tc>
      </w:tr>
      <w:tr w:rsidR="00F94CC8" w:rsidTr="001D4FA5">
        <w:trPr>
          <w:trHeight w:val="1383"/>
        </w:trPr>
        <w:tc>
          <w:tcPr>
            <w:tcW w:w="152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经费保障情况</w:t>
            </w:r>
          </w:p>
        </w:tc>
        <w:tc>
          <w:tcPr>
            <w:tcW w:w="783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360" w:lineRule="exact"/>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下拨用于传染病报告管理工作经费：【】①有②无。</w:t>
            </w:r>
          </w:p>
        </w:tc>
      </w:tr>
      <w:tr w:rsidR="00F94CC8" w:rsidTr="001D4FA5">
        <w:trPr>
          <w:trHeight w:val="2793"/>
        </w:trPr>
        <w:tc>
          <w:tcPr>
            <w:tcW w:w="152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开展传染病报告管理督导检查情况</w:t>
            </w:r>
          </w:p>
        </w:tc>
        <w:tc>
          <w:tcPr>
            <w:tcW w:w="783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autoSpaceDE w:val="0"/>
              <w:spacing w:beforeLines="50" w:before="156" w:line="360" w:lineRule="auto"/>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是否定期组织传染病报告管理督导检查：【】①是②否；</w:t>
            </w:r>
          </w:p>
          <w:p w:rsidR="00F94CC8" w:rsidRDefault="00F94CC8" w:rsidP="001D4FA5">
            <w:pPr>
              <w:widowControl/>
              <w:autoSpaceDE w:val="0"/>
              <w:spacing w:beforeLines="50" w:before="156" w:line="360" w:lineRule="auto"/>
              <w:jc w:val="left"/>
              <w:rPr>
                <w:rFonts w:ascii="宋体" w:hAnsi="宋体" w:cs="宋体"/>
                <w:kern w:val="0"/>
                <w:szCs w:val="21"/>
                <w:u w:val="single"/>
              </w:rPr>
            </w:pPr>
            <w:r>
              <w:rPr>
                <w:rFonts w:ascii="宋体" w:hAnsi="宋体" w:cs="宋体" w:hint="eastAsia"/>
                <w:b/>
                <w:kern w:val="0"/>
                <w:szCs w:val="21"/>
                <w:u w:val="single"/>
              </w:rPr>
              <w:t>如“①是”</w:t>
            </w:r>
            <w:r>
              <w:rPr>
                <w:rFonts w:ascii="宋体" w:hAnsi="宋体" w:cs="宋体" w:hint="eastAsia"/>
                <w:b/>
                <w:kern w:val="0"/>
                <w:szCs w:val="21"/>
              </w:rPr>
              <w:t>，文件号为：</w:t>
            </w:r>
            <w:r>
              <w:rPr>
                <w:rFonts w:ascii="宋体" w:hAnsi="宋体" w:cs="宋体" w:hint="eastAsia"/>
                <w:kern w:val="0"/>
                <w:szCs w:val="21"/>
                <w:u w:val="single"/>
              </w:rPr>
              <w:t xml:space="preserve">   __  </w:t>
            </w:r>
            <w:r>
              <w:rPr>
                <w:rFonts w:ascii="宋体" w:hAnsi="宋体" w:cs="宋体" w:hint="eastAsia"/>
                <w:kern w:val="0"/>
                <w:szCs w:val="21"/>
                <w:u w:val="single"/>
              </w:rPr>
              <w:t>；</w:t>
            </w:r>
            <w:r>
              <w:rPr>
                <w:rFonts w:ascii="宋体" w:hAnsi="宋体" w:cs="宋体" w:hint="eastAsia"/>
                <w:kern w:val="0"/>
                <w:szCs w:val="21"/>
              </w:rPr>
              <w:t>同级卫生监督部门是否参与【】①是②否；</w:t>
            </w:r>
            <w:r>
              <w:rPr>
                <w:rFonts w:ascii="宋体" w:hAnsi="宋体" w:cs="宋体" w:hint="eastAsia"/>
                <w:kern w:val="0"/>
                <w:szCs w:val="21"/>
                <w:u w:val="single"/>
              </w:rPr>
              <w:t>调查对象</w:t>
            </w:r>
            <w:r>
              <w:rPr>
                <w:rFonts w:ascii="宋体" w:hAnsi="宋体" w:cs="宋体" w:hint="eastAsia"/>
                <w:kern w:val="0"/>
                <w:szCs w:val="21"/>
              </w:rPr>
              <w:t>是否包括县级及以上民营和私营医院【】①是②否；是否包括村卫生室、门诊部、诊所【】①是②否；</w:t>
            </w:r>
          </w:p>
          <w:p w:rsidR="00F94CC8" w:rsidRDefault="00F94CC8" w:rsidP="001D4FA5">
            <w:pPr>
              <w:widowControl/>
              <w:autoSpaceDE w:val="0"/>
              <w:spacing w:beforeLines="50" w:before="156" w:line="360" w:lineRule="auto"/>
              <w:jc w:val="left"/>
              <w:rPr>
                <w:rFonts w:ascii="宋体" w:hAnsi="宋体" w:cs="宋体"/>
                <w:kern w:val="0"/>
                <w:szCs w:val="21"/>
              </w:rPr>
            </w:pPr>
            <w:r>
              <w:rPr>
                <w:rFonts w:ascii="宋体" w:hAnsi="宋体" w:cs="宋体" w:hint="eastAsia"/>
                <w:b/>
                <w:kern w:val="0"/>
                <w:szCs w:val="21"/>
                <w:u w:val="single"/>
              </w:rPr>
              <w:t>如“②否”</w:t>
            </w:r>
            <w:r>
              <w:rPr>
                <w:rFonts w:ascii="宋体" w:hAnsi="宋体" w:cs="宋体" w:hint="eastAsia"/>
                <w:b/>
                <w:kern w:val="0"/>
                <w:szCs w:val="21"/>
              </w:rPr>
              <w:t>，</w:t>
            </w:r>
            <w:r>
              <w:rPr>
                <w:rFonts w:ascii="宋体" w:hAnsi="宋体" w:cs="宋体" w:hint="eastAsia"/>
                <w:kern w:val="0"/>
                <w:szCs w:val="21"/>
              </w:rPr>
              <w:t>请填写不能开展的原因：</w:t>
            </w:r>
            <w:r>
              <w:rPr>
                <w:rFonts w:ascii="宋体" w:hAnsi="宋体" w:cs="宋体" w:hint="eastAsia"/>
                <w:kern w:val="0"/>
                <w:szCs w:val="21"/>
                <w:u w:val="single"/>
              </w:rPr>
              <w:t>；</w:t>
            </w:r>
          </w:p>
          <w:p w:rsidR="00F94CC8" w:rsidRDefault="00F94CC8" w:rsidP="001D4FA5">
            <w:pPr>
              <w:spacing w:beforeLines="50" w:before="156" w:line="360" w:lineRule="auto"/>
              <w:jc w:val="left"/>
              <w:rPr>
                <w:rFonts w:ascii="宋体" w:hAnsi="宋体" w:cs="宋体"/>
                <w:kern w:val="0"/>
                <w:szCs w:val="21"/>
              </w:rPr>
            </w:pPr>
            <w:r>
              <w:rPr>
                <w:rFonts w:ascii="宋体" w:hAnsi="宋体" w:cs="宋体" w:hint="eastAsia"/>
                <w:kern w:val="0"/>
                <w:szCs w:val="21"/>
              </w:rPr>
              <w:t xml:space="preserve">2.2 </w:t>
            </w:r>
            <w:r>
              <w:rPr>
                <w:rFonts w:ascii="宋体" w:hAnsi="宋体" w:cs="宋体" w:hint="eastAsia"/>
                <w:kern w:val="0"/>
                <w:szCs w:val="21"/>
              </w:rPr>
              <w:t>对年度开展的督导检查有无总结并通报：【】①有，文件号为</w:t>
            </w:r>
            <w:r>
              <w:rPr>
                <w:rFonts w:ascii="宋体" w:hAnsi="宋体" w:cs="宋体" w:hint="eastAsia"/>
                <w:kern w:val="0"/>
                <w:szCs w:val="21"/>
                <w:u w:val="single"/>
              </w:rPr>
              <w:t>；</w:t>
            </w:r>
            <w:r>
              <w:rPr>
                <w:rFonts w:ascii="宋体" w:hAnsi="宋体" w:cs="宋体" w:hint="eastAsia"/>
                <w:kern w:val="0"/>
                <w:szCs w:val="21"/>
              </w:rPr>
              <w:t>②无。</w:t>
            </w:r>
          </w:p>
          <w:p w:rsidR="00F94CC8" w:rsidRDefault="00F94CC8" w:rsidP="001D4FA5">
            <w:pPr>
              <w:spacing w:beforeLines="50" w:before="156" w:line="360" w:lineRule="auto"/>
              <w:jc w:val="left"/>
              <w:rPr>
                <w:rFonts w:ascii="宋体" w:hAnsi="宋体" w:cs="宋体"/>
                <w:kern w:val="0"/>
                <w:szCs w:val="21"/>
                <w:u w:val="single"/>
              </w:rPr>
            </w:pPr>
            <w:r>
              <w:rPr>
                <w:rFonts w:ascii="宋体" w:hAnsi="宋体" w:cs="宋体" w:hint="eastAsia"/>
                <w:kern w:val="0"/>
                <w:szCs w:val="21"/>
              </w:rPr>
              <w:t>2.3</w:t>
            </w:r>
            <w:r>
              <w:rPr>
                <w:rFonts w:ascii="宋体" w:hAnsi="宋体" w:cs="宋体" w:hint="eastAsia"/>
                <w:kern w:val="0"/>
                <w:szCs w:val="21"/>
              </w:rPr>
              <w:t>对存在问题的医疗机构进行通报后，是否进行督促整改：【】①是②否</w:t>
            </w:r>
          </w:p>
        </w:tc>
      </w:tr>
      <w:tr w:rsidR="00F94CC8" w:rsidTr="001D4FA5">
        <w:trPr>
          <w:trHeight w:val="968"/>
        </w:trPr>
        <w:tc>
          <w:tcPr>
            <w:tcW w:w="152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beforeLines="50" w:before="156" w:line="360" w:lineRule="auto"/>
              <w:jc w:val="left"/>
              <w:rPr>
                <w:rFonts w:ascii="宋体" w:hAnsi="宋体" w:cs="宋体"/>
                <w:kern w:val="0"/>
                <w:szCs w:val="21"/>
              </w:rPr>
            </w:pPr>
            <w:r>
              <w:rPr>
                <w:rFonts w:ascii="宋体" w:hAnsi="宋体" w:cs="宋体" w:hint="eastAsia"/>
                <w:kern w:val="0"/>
                <w:szCs w:val="21"/>
              </w:rPr>
              <w:t xml:space="preserve">3. </w:t>
            </w:r>
            <w:r>
              <w:rPr>
                <w:rFonts w:ascii="宋体" w:hAnsi="宋体" w:cs="宋体" w:hint="eastAsia"/>
                <w:kern w:val="0"/>
                <w:szCs w:val="21"/>
              </w:rPr>
              <w:t>建立传染病信息报告管</w:t>
            </w:r>
            <w:r>
              <w:rPr>
                <w:rFonts w:ascii="宋体" w:hAnsi="宋体" w:cs="宋体" w:hint="eastAsia"/>
                <w:kern w:val="0"/>
                <w:szCs w:val="21"/>
              </w:rPr>
              <w:lastRenderedPageBreak/>
              <w:t>理的奖励机制</w:t>
            </w:r>
          </w:p>
        </w:tc>
        <w:tc>
          <w:tcPr>
            <w:tcW w:w="783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beforeLines="50" w:before="156" w:line="480" w:lineRule="auto"/>
              <w:rPr>
                <w:rFonts w:ascii="宋体" w:hAnsi="宋体" w:cs="宋体"/>
                <w:kern w:val="0"/>
                <w:szCs w:val="21"/>
              </w:rPr>
            </w:pPr>
            <w:r>
              <w:rPr>
                <w:rFonts w:ascii="宋体" w:hAnsi="宋体" w:cs="宋体" w:hint="eastAsia"/>
                <w:kern w:val="0"/>
                <w:szCs w:val="21"/>
              </w:rPr>
              <w:lastRenderedPageBreak/>
              <w:t>3.1</w:t>
            </w:r>
            <w:r>
              <w:rPr>
                <w:rFonts w:ascii="宋体" w:hAnsi="宋体" w:cs="宋体" w:hint="eastAsia"/>
                <w:kern w:val="0"/>
                <w:szCs w:val="21"/>
              </w:rPr>
              <w:t>是否建立传染病信息报告管理相关的奖励制度（不包括艾滋病、肺结核等专病管理）：【】①是②否。</w:t>
            </w:r>
          </w:p>
          <w:p w:rsidR="00F94CC8" w:rsidRDefault="00F94CC8" w:rsidP="001D4FA5">
            <w:pPr>
              <w:spacing w:beforeLines="50" w:before="156" w:line="480" w:lineRule="auto"/>
              <w:rPr>
                <w:rFonts w:ascii="宋体" w:hAnsi="宋体" w:cs="宋体"/>
                <w:kern w:val="0"/>
                <w:szCs w:val="21"/>
              </w:rPr>
            </w:pPr>
            <w:r>
              <w:rPr>
                <w:rFonts w:ascii="宋体" w:hAnsi="宋体" w:cs="宋体" w:hint="eastAsia"/>
                <w:b/>
                <w:kern w:val="0"/>
                <w:szCs w:val="21"/>
                <w:u w:val="single"/>
              </w:rPr>
              <w:t>如“①是”，</w:t>
            </w:r>
            <w:r>
              <w:rPr>
                <w:rFonts w:ascii="宋体" w:hAnsi="宋体" w:cs="宋体" w:hint="eastAsia"/>
                <w:kern w:val="0"/>
                <w:szCs w:val="21"/>
              </w:rPr>
              <w:t>上一年度是否根据制度开展对网络报告人</w:t>
            </w:r>
            <w:r>
              <w:rPr>
                <w:rFonts w:ascii="宋体" w:hAnsi="宋体" w:cs="宋体" w:hint="eastAsia"/>
                <w:kern w:val="0"/>
                <w:szCs w:val="21"/>
              </w:rPr>
              <w:lastRenderedPageBreak/>
              <w:t>员的奖励：【】①是②否。</w:t>
            </w:r>
          </w:p>
        </w:tc>
      </w:tr>
    </w:tbl>
    <w:p w:rsidR="00F94CC8" w:rsidRDefault="00F94CC8" w:rsidP="00F94CC8">
      <w:pPr>
        <w:tabs>
          <w:tab w:val="left" w:pos="2745"/>
        </w:tabs>
        <w:spacing w:line="540" w:lineRule="exact"/>
        <w:rPr>
          <w:rFonts w:ascii="宋体" w:hAnsi="宋体"/>
          <w:sz w:val="24"/>
        </w:rPr>
      </w:pPr>
    </w:p>
    <w:p w:rsidR="00F94CC8" w:rsidRDefault="00F94CC8" w:rsidP="00F94CC8">
      <w:pPr>
        <w:tabs>
          <w:tab w:val="left" w:pos="2745"/>
        </w:tabs>
        <w:spacing w:line="540" w:lineRule="exact"/>
        <w:rPr>
          <w:rFonts w:ascii="宋体" w:hAnsi="宋体"/>
          <w:b/>
          <w:sz w:val="24"/>
        </w:rPr>
      </w:pPr>
      <w:r>
        <w:rPr>
          <w:rFonts w:ascii="宋体" w:hAnsi="宋体" w:hint="eastAsia"/>
          <w:b/>
          <w:sz w:val="24"/>
        </w:rPr>
        <w:t>被调查单位领导签字：调查时间年月日</w:t>
      </w:r>
    </w:p>
    <w:p w:rsidR="00F94CC8" w:rsidRDefault="00F94CC8" w:rsidP="00F94CC8">
      <w:pPr>
        <w:tabs>
          <w:tab w:val="left" w:pos="2745"/>
        </w:tabs>
        <w:spacing w:line="540" w:lineRule="exact"/>
        <w:rPr>
          <w:rFonts w:ascii="宋体" w:hAnsi="宋体"/>
          <w:b/>
          <w:sz w:val="24"/>
        </w:rPr>
      </w:pPr>
    </w:p>
    <w:p w:rsidR="00F94CC8" w:rsidRDefault="00F94CC8" w:rsidP="00F94CC8">
      <w:pPr>
        <w:tabs>
          <w:tab w:val="left" w:pos="2745"/>
        </w:tabs>
        <w:spacing w:line="540" w:lineRule="exact"/>
        <w:rPr>
          <w:rFonts w:ascii="宋体" w:hAnsi="宋体"/>
          <w:b/>
          <w:szCs w:val="32"/>
        </w:rPr>
      </w:pPr>
      <w:r>
        <w:rPr>
          <w:rFonts w:ascii="宋体" w:hAnsi="宋体" w:hint="eastAsia"/>
          <w:b/>
          <w:sz w:val="24"/>
        </w:rPr>
        <w:t>调查组成员签字：</w:t>
      </w:r>
    </w:p>
    <w:p w:rsidR="00F94CC8" w:rsidRDefault="00F94CC8" w:rsidP="00F94CC8">
      <w:pPr>
        <w:widowControl/>
        <w:jc w:val="left"/>
        <w:rPr>
          <w:rFonts w:ascii="宋体" w:hAnsi="宋体"/>
          <w:b/>
        </w:rPr>
        <w:sectPr w:rsidR="00F94CC8">
          <w:footerReference w:type="default" r:id="rId9"/>
          <w:pgSz w:w="11906" w:h="16838"/>
          <w:pgMar w:top="1134" w:right="1287" w:bottom="1134" w:left="1797" w:header="851" w:footer="992" w:gutter="0"/>
          <w:pgNumType w:start="1"/>
          <w:cols w:space="720"/>
          <w:titlePg/>
          <w:docGrid w:type="lines" w:linePitch="312"/>
        </w:sectPr>
      </w:pPr>
    </w:p>
    <w:p w:rsidR="00F94CC8" w:rsidRDefault="00F94CC8" w:rsidP="00F94CC8">
      <w:pPr>
        <w:tabs>
          <w:tab w:val="left" w:pos="2745"/>
        </w:tabs>
        <w:spacing w:line="4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附件3</w:t>
      </w:r>
    </w:p>
    <w:p w:rsidR="00F94CC8" w:rsidRDefault="00F94CC8" w:rsidP="00F94CC8">
      <w:pPr>
        <w:jc w:val="center"/>
        <w:rPr>
          <w:rFonts w:ascii="宋体" w:eastAsia="宋体" w:hAnsi="宋体" w:cs="楷体"/>
          <w:b/>
          <w:sz w:val="44"/>
          <w:szCs w:val="44"/>
        </w:rPr>
      </w:pPr>
      <w:proofErr w:type="gramStart"/>
      <w:r>
        <w:rPr>
          <w:rFonts w:ascii="宋体" w:eastAsia="宋体" w:hAnsi="宋体" w:cs="楷体" w:hint="eastAsia"/>
          <w:b/>
          <w:sz w:val="44"/>
          <w:szCs w:val="44"/>
        </w:rPr>
        <w:t>各级疾控中心</w:t>
      </w:r>
      <w:proofErr w:type="gramEnd"/>
      <w:r>
        <w:rPr>
          <w:rFonts w:ascii="宋体" w:eastAsia="宋体" w:hAnsi="宋体" w:cs="楷体" w:hint="eastAsia"/>
          <w:b/>
          <w:sz w:val="44"/>
          <w:szCs w:val="44"/>
        </w:rPr>
        <w:t>调查表</w:t>
      </w:r>
    </w:p>
    <w:p w:rsidR="00F94CC8" w:rsidRDefault="00F94CC8" w:rsidP="00F94CC8">
      <w:pPr>
        <w:spacing w:line="540" w:lineRule="exact"/>
        <w:ind w:leftChars="-202" w:left="-646"/>
        <w:rPr>
          <w:rFonts w:ascii="宋体" w:hAnsi="宋体" w:cs="宋体"/>
          <w:b/>
          <w:kern w:val="0"/>
          <w:sz w:val="24"/>
        </w:rPr>
      </w:pPr>
      <w:r>
        <w:rPr>
          <w:rFonts w:ascii="宋体" w:hAnsi="宋体" w:hint="eastAsia"/>
          <w:b/>
          <w:sz w:val="24"/>
        </w:rPr>
        <w:t>单位名称：级别：①省级②地市级③县区级</w:t>
      </w:r>
    </w:p>
    <w:tbl>
      <w:tblPr>
        <w:tblW w:w="10207" w:type="dxa"/>
        <w:tblInd w:w="-601" w:type="dxa"/>
        <w:tblLayout w:type="fixed"/>
        <w:tblLook w:val="04A0" w:firstRow="1" w:lastRow="0" w:firstColumn="1" w:lastColumn="0" w:noHBand="0" w:noVBand="1"/>
      </w:tblPr>
      <w:tblGrid>
        <w:gridCol w:w="1562"/>
        <w:gridCol w:w="8645"/>
      </w:tblGrid>
      <w:tr w:rsidR="00F94CC8" w:rsidTr="001D4FA5">
        <w:trPr>
          <w:trHeight w:val="370"/>
          <w:tblHeader/>
        </w:trPr>
        <w:tc>
          <w:tcPr>
            <w:tcW w:w="1562" w:type="dxa"/>
            <w:vMerge w:val="restart"/>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center"/>
              <w:rPr>
                <w:rFonts w:ascii="宋体" w:hAnsi="宋体" w:cs="宋体"/>
                <w:b/>
                <w:bCs/>
                <w:kern w:val="0"/>
                <w:sz w:val="24"/>
              </w:rPr>
            </w:pPr>
            <w:r>
              <w:rPr>
                <w:rFonts w:ascii="宋体" w:hAnsi="宋体" w:cs="宋体" w:hint="eastAsia"/>
                <w:b/>
                <w:bCs/>
                <w:kern w:val="0"/>
                <w:sz w:val="24"/>
              </w:rPr>
              <w:t>调查内容</w:t>
            </w:r>
          </w:p>
        </w:tc>
        <w:tc>
          <w:tcPr>
            <w:tcW w:w="8645" w:type="dxa"/>
            <w:vMerge w:val="restart"/>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center"/>
              <w:rPr>
                <w:rFonts w:ascii="宋体" w:hAnsi="宋体" w:cs="宋体"/>
                <w:b/>
                <w:bCs/>
                <w:kern w:val="0"/>
                <w:sz w:val="24"/>
              </w:rPr>
            </w:pPr>
            <w:r>
              <w:rPr>
                <w:rFonts w:ascii="宋体" w:hAnsi="宋体" w:cs="宋体" w:hint="eastAsia"/>
                <w:b/>
                <w:bCs/>
                <w:kern w:val="0"/>
                <w:sz w:val="24"/>
              </w:rPr>
              <w:t>调查项目</w:t>
            </w:r>
          </w:p>
        </w:tc>
      </w:tr>
      <w:tr w:rsidR="00F94CC8" w:rsidTr="001D4FA5">
        <w:trPr>
          <w:trHeight w:val="312"/>
        </w:trPr>
        <w:tc>
          <w:tcPr>
            <w:tcW w:w="1562" w:type="dxa"/>
            <w:vMerge/>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left"/>
              <w:rPr>
                <w:rFonts w:ascii="宋体" w:hAnsi="宋体" w:cs="宋体"/>
                <w:b/>
                <w:bCs/>
                <w:kern w:val="0"/>
                <w:sz w:val="24"/>
              </w:rPr>
            </w:pPr>
          </w:p>
        </w:tc>
        <w:tc>
          <w:tcPr>
            <w:tcW w:w="8645" w:type="dxa"/>
            <w:vMerge/>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left"/>
              <w:rPr>
                <w:rFonts w:ascii="宋体" w:hAnsi="宋体" w:cs="宋体"/>
                <w:b/>
                <w:bCs/>
                <w:kern w:val="0"/>
                <w:sz w:val="24"/>
              </w:rPr>
            </w:pPr>
          </w:p>
        </w:tc>
      </w:tr>
      <w:tr w:rsidR="00F94CC8" w:rsidTr="001D4FA5">
        <w:trPr>
          <w:trHeight w:val="1456"/>
        </w:trPr>
        <w:tc>
          <w:tcPr>
            <w:tcW w:w="156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spacing w:line="360" w:lineRule="exact"/>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传染病网络直报常规监测管理工作情况</w:t>
            </w:r>
          </w:p>
        </w:tc>
        <w:tc>
          <w:tcPr>
            <w:tcW w:w="8645" w:type="dxa"/>
            <w:tcBorders>
              <w:top w:val="single" w:sz="4" w:space="0" w:color="auto"/>
              <w:left w:val="nil"/>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接收卫生计生行政部门下拨的传染病报告管理工作经费总额：【】万元，其中用于传染病常规监测工作管理经费【】万元，用于专用设备更新维护【】万元；</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 xml:space="preserve">1.2 </w:t>
            </w:r>
            <w:r>
              <w:rPr>
                <w:rFonts w:ascii="宋体" w:hAnsi="宋体" w:cs="宋体" w:hint="eastAsia"/>
                <w:kern w:val="0"/>
                <w:szCs w:val="21"/>
              </w:rPr>
              <w:t>有无传染病报告卡实时监测审核记录：【】①有②无；</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 xml:space="preserve">1.3 </w:t>
            </w:r>
            <w:r>
              <w:rPr>
                <w:rFonts w:ascii="宋体" w:hAnsi="宋体" w:cs="宋体" w:hint="eastAsia"/>
                <w:kern w:val="0"/>
                <w:szCs w:val="21"/>
              </w:rPr>
              <w:t>每天审核频次：【】次。</w:t>
            </w:r>
          </w:p>
        </w:tc>
      </w:tr>
      <w:tr w:rsidR="00F94CC8" w:rsidTr="001D4FA5">
        <w:trPr>
          <w:trHeight w:val="1024"/>
        </w:trPr>
        <w:tc>
          <w:tcPr>
            <w:tcW w:w="156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传染病报告质量管理指导及评估</w:t>
            </w:r>
          </w:p>
        </w:tc>
        <w:tc>
          <w:tcPr>
            <w:tcW w:w="8645" w:type="dxa"/>
            <w:tcBorders>
              <w:top w:val="single" w:sz="4" w:space="0" w:color="auto"/>
              <w:left w:val="nil"/>
              <w:bottom w:val="single" w:sz="4" w:space="0" w:color="auto"/>
              <w:right w:val="single" w:sz="4" w:space="0" w:color="auto"/>
            </w:tcBorders>
            <w:vAlign w:val="center"/>
          </w:tcPr>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是否开展传染病报告质量指导及评估：【】①是②否；</w:t>
            </w:r>
          </w:p>
          <w:p w:rsidR="00F94CC8" w:rsidRDefault="00F94CC8" w:rsidP="001D4FA5">
            <w:pPr>
              <w:widowControl/>
              <w:autoSpaceDE w:val="0"/>
              <w:spacing w:line="360" w:lineRule="exact"/>
              <w:jc w:val="left"/>
              <w:rPr>
                <w:rFonts w:ascii="宋体" w:hAnsi="宋体" w:cs="宋体"/>
                <w:kern w:val="0"/>
                <w:szCs w:val="21"/>
                <w:u w:val="single"/>
              </w:rPr>
            </w:pPr>
            <w:r>
              <w:rPr>
                <w:rFonts w:ascii="宋体" w:hAnsi="宋体" w:cs="宋体" w:hint="eastAsia"/>
                <w:b/>
                <w:kern w:val="0"/>
                <w:szCs w:val="21"/>
                <w:u w:val="single"/>
              </w:rPr>
              <w:t>如“②否”</w:t>
            </w:r>
            <w:r>
              <w:rPr>
                <w:rFonts w:ascii="宋体" w:hAnsi="宋体" w:cs="宋体" w:hint="eastAsia"/>
                <w:kern w:val="0"/>
                <w:szCs w:val="21"/>
              </w:rPr>
              <w:t>，请填写不能开展的原因：</w:t>
            </w:r>
            <w:r>
              <w:rPr>
                <w:rFonts w:ascii="宋体" w:hAnsi="宋体" w:cs="宋体" w:hint="eastAsia"/>
                <w:kern w:val="0"/>
                <w:szCs w:val="21"/>
                <w:u w:val="single"/>
              </w:rPr>
              <w:t>。</w:t>
            </w:r>
          </w:p>
        </w:tc>
      </w:tr>
      <w:tr w:rsidR="00F94CC8" w:rsidTr="001D4FA5">
        <w:trPr>
          <w:trHeight w:val="1676"/>
        </w:trPr>
        <w:tc>
          <w:tcPr>
            <w:tcW w:w="156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传染病报告管理及网络直报相关技术培训情况</w:t>
            </w:r>
          </w:p>
        </w:tc>
        <w:tc>
          <w:tcPr>
            <w:tcW w:w="8645" w:type="dxa"/>
            <w:tcBorders>
              <w:top w:val="single" w:sz="4" w:space="0" w:color="auto"/>
              <w:left w:val="nil"/>
              <w:bottom w:val="single" w:sz="4" w:space="0" w:color="auto"/>
              <w:right w:val="single" w:sz="4" w:space="0" w:color="auto"/>
            </w:tcBorders>
            <w:vAlign w:val="center"/>
          </w:tcPr>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上一年度是否开展传染病报告管理及网络直报相关技术培训：【】①是②否；</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b/>
                <w:kern w:val="0"/>
                <w:szCs w:val="21"/>
                <w:u w:val="single"/>
              </w:rPr>
              <w:t>如“①是”</w:t>
            </w:r>
            <w:r>
              <w:rPr>
                <w:rFonts w:ascii="宋体" w:hAnsi="宋体" w:cs="宋体" w:hint="eastAsia"/>
                <w:kern w:val="0"/>
                <w:szCs w:val="21"/>
              </w:rPr>
              <w:t>，有无会议通知：【】①有，文件号②无；有无参加培训人员签到表：【】①有②无；有无培训考核记录：【】①有②无；</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b/>
                <w:kern w:val="0"/>
                <w:szCs w:val="21"/>
                <w:u w:val="single"/>
              </w:rPr>
              <w:t>如“②否”</w:t>
            </w:r>
            <w:r>
              <w:rPr>
                <w:rFonts w:ascii="宋体" w:hAnsi="宋体" w:cs="宋体" w:hint="eastAsia"/>
                <w:kern w:val="0"/>
                <w:szCs w:val="21"/>
              </w:rPr>
              <w:t>，请填写不能开展培训的原因</w:t>
            </w:r>
            <w:r>
              <w:rPr>
                <w:rFonts w:ascii="宋体" w:hAnsi="宋体" w:cs="宋体" w:hint="eastAsia"/>
                <w:kern w:val="0"/>
                <w:szCs w:val="21"/>
                <w:u w:val="single"/>
              </w:rPr>
              <w:t>。</w:t>
            </w:r>
          </w:p>
        </w:tc>
      </w:tr>
      <w:tr w:rsidR="00F94CC8" w:rsidTr="001D4FA5">
        <w:trPr>
          <w:trHeight w:val="2437"/>
        </w:trPr>
        <w:tc>
          <w:tcPr>
            <w:tcW w:w="156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 xml:space="preserve">4. </w:t>
            </w:r>
            <w:r>
              <w:rPr>
                <w:rFonts w:ascii="宋体" w:hAnsi="宋体" w:cs="宋体" w:hint="eastAsia"/>
                <w:kern w:val="0"/>
                <w:szCs w:val="21"/>
              </w:rPr>
              <w:t>网络直报专职人员及设备配备情况</w:t>
            </w:r>
          </w:p>
        </w:tc>
        <w:tc>
          <w:tcPr>
            <w:tcW w:w="8645"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 xml:space="preserve">4.1 </w:t>
            </w:r>
            <w:r>
              <w:rPr>
                <w:rFonts w:ascii="宋体" w:hAnsi="宋体" w:cs="宋体" w:hint="eastAsia"/>
                <w:kern w:val="0"/>
                <w:szCs w:val="21"/>
              </w:rPr>
              <w:t>本单位是否有负责传染病网络直报管理的专职人员【】①有②无，</w:t>
            </w:r>
            <w:r>
              <w:rPr>
                <w:rFonts w:ascii="宋体" w:hAnsi="宋体" w:cs="宋体" w:hint="eastAsia"/>
                <w:b/>
                <w:kern w:val="0"/>
                <w:szCs w:val="21"/>
                <w:u w:val="single"/>
              </w:rPr>
              <w:t>如“①有”</w:t>
            </w:r>
            <w:r>
              <w:rPr>
                <w:rFonts w:ascii="宋体" w:hAnsi="宋体" w:cs="宋体" w:hint="eastAsia"/>
                <w:kern w:val="0"/>
                <w:szCs w:val="21"/>
              </w:rPr>
              <w:t>共【】人；</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 xml:space="preserve">4.2 </w:t>
            </w:r>
            <w:r>
              <w:rPr>
                <w:rFonts w:ascii="宋体" w:hAnsi="宋体" w:cs="宋体" w:hint="eastAsia"/>
                <w:kern w:val="0"/>
                <w:szCs w:val="21"/>
              </w:rPr>
              <w:t>是否有传染病网络直报专用计算机：【】①有②无，如“①有”，专用计算机使用年限（以配置最早尚在使用的时间为准：【】年；</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 xml:space="preserve">4.3 </w:t>
            </w:r>
            <w:r>
              <w:rPr>
                <w:rFonts w:ascii="宋体" w:hAnsi="宋体" w:cs="宋体" w:hint="eastAsia"/>
                <w:kern w:val="0"/>
                <w:szCs w:val="21"/>
              </w:rPr>
              <w:t>是否有专用笔记本电脑：【】①有②无；</w:t>
            </w:r>
          </w:p>
          <w:p w:rsidR="00F94CC8" w:rsidRDefault="00F94CC8" w:rsidP="001D4FA5">
            <w:pPr>
              <w:widowControl/>
              <w:autoSpaceDE w:val="0"/>
              <w:spacing w:line="360" w:lineRule="auto"/>
              <w:jc w:val="left"/>
              <w:rPr>
                <w:rFonts w:ascii="宋体" w:hAnsi="宋体" w:cs="宋体"/>
                <w:kern w:val="0"/>
                <w:szCs w:val="21"/>
              </w:rPr>
            </w:pPr>
            <w:r>
              <w:rPr>
                <w:rFonts w:ascii="宋体" w:hAnsi="宋体" w:cs="宋体" w:hint="eastAsia"/>
                <w:kern w:val="0"/>
                <w:szCs w:val="21"/>
              </w:rPr>
              <w:t>4.4</w:t>
            </w:r>
            <w:r>
              <w:rPr>
                <w:rFonts w:ascii="宋体" w:hAnsi="宋体" w:cs="宋体" w:hint="eastAsia"/>
                <w:kern w:val="0"/>
                <w:szCs w:val="21"/>
              </w:rPr>
              <w:t>是否为疫情监测人员提供可实时连接传染病信息报告系统的装备（</w:t>
            </w:r>
            <w:r>
              <w:rPr>
                <w:rFonts w:ascii="宋体" w:hAnsi="宋体" w:cs="宋体"/>
                <w:kern w:val="0"/>
                <w:szCs w:val="21"/>
              </w:rPr>
              <w:t>无线网卡或移动</w:t>
            </w:r>
            <w:proofErr w:type="spellStart"/>
            <w:r>
              <w:rPr>
                <w:rFonts w:ascii="宋体" w:hAnsi="宋体" w:cs="宋体"/>
                <w:kern w:val="0"/>
                <w:szCs w:val="21"/>
              </w:rPr>
              <w:t>wifi</w:t>
            </w:r>
            <w:proofErr w:type="spellEnd"/>
            <w:r>
              <w:rPr>
                <w:rFonts w:ascii="宋体" w:hAnsi="宋体" w:cs="宋体" w:hint="eastAsia"/>
                <w:kern w:val="0"/>
                <w:szCs w:val="21"/>
              </w:rPr>
              <w:t>）：【】①是②否；</w:t>
            </w:r>
          </w:p>
          <w:p w:rsidR="00F94CC8" w:rsidRDefault="00F94CC8" w:rsidP="001D4FA5">
            <w:pPr>
              <w:widowControl/>
              <w:autoSpaceDE w:val="0"/>
              <w:spacing w:line="360" w:lineRule="auto"/>
              <w:jc w:val="left"/>
              <w:rPr>
                <w:rFonts w:ascii="宋体" w:hAnsi="宋体" w:cs="宋体"/>
                <w:kern w:val="0"/>
                <w:szCs w:val="21"/>
              </w:rPr>
            </w:pPr>
            <w:r>
              <w:rPr>
                <w:rFonts w:ascii="宋体" w:hAnsi="宋体" w:cs="宋体" w:hint="eastAsia"/>
                <w:kern w:val="0"/>
                <w:szCs w:val="21"/>
              </w:rPr>
              <w:t>4.5</w:t>
            </w:r>
            <w:r>
              <w:rPr>
                <w:rFonts w:ascii="宋体" w:hAnsi="宋体" w:cs="宋体" w:hint="eastAsia"/>
                <w:kern w:val="0"/>
                <w:szCs w:val="21"/>
              </w:rPr>
              <w:t>是否为疫情监测人员提供加班、值班等补助：【】①是②否；</w:t>
            </w:r>
          </w:p>
          <w:p w:rsidR="00F94CC8" w:rsidRDefault="00F94CC8" w:rsidP="001D4FA5">
            <w:pPr>
              <w:widowControl/>
              <w:autoSpaceDE w:val="0"/>
              <w:spacing w:line="360" w:lineRule="auto"/>
              <w:jc w:val="left"/>
              <w:rPr>
                <w:rFonts w:ascii="宋体" w:hAnsi="宋体" w:cs="宋体"/>
                <w:kern w:val="0"/>
                <w:szCs w:val="21"/>
              </w:rPr>
            </w:pPr>
            <w:r>
              <w:rPr>
                <w:rFonts w:ascii="宋体" w:hAnsi="宋体" w:cs="宋体" w:hint="eastAsia"/>
                <w:kern w:val="0"/>
                <w:szCs w:val="21"/>
              </w:rPr>
              <w:t>4.6</w:t>
            </w:r>
            <w:r>
              <w:rPr>
                <w:rFonts w:ascii="宋体" w:hAnsi="宋体" w:cs="宋体" w:hint="eastAsia"/>
                <w:kern w:val="0"/>
                <w:szCs w:val="21"/>
              </w:rPr>
              <w:t>是否建立疫情监测人员的调休等工作制度：【】①是②否。</w:t>
            </w:r>
          </w:p>
        </w:tc>
      </w:tr>
      <w:tr w:rsidR="00F94CC8" w:rsidTr="001D4FA5">
        <w:trPr>
          <w:trHeight w:val="1152"/>
        </w:trPr>
        <w:tc>
          <w:tcPr>
            <w:tcW w:w="156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 xml:space="preserve">5. </w:t>
            </w:r>
            <w:r>
              <w:rPr>
                <w:rFonts w:ascii="宋体" w:hAnsi="宋体" w:cs="宋体" w:hint="eastAsia"/>
                <w:kern w:val="0"/>
                <w:szCs w:val="21"/>
              </w:rPr>
              <w:t>用户信息安全管理情况</w:t>
            </w:r>
          </w:p>
        </w:tc>
        <w:tc>
          <w:tcPr>
            <w:tcW w:w="8645" w:type="dxa"/>
            <w:tcBorders>
              <w:top w:val="single" w:sz="4" w:space="0" w:color="auto"/>
              <w:left w:val="nil"/>
              <w:bottom w:val="single" w:sz="4" w:space="0" w:color="auto"/>
              <w:right w:val="single" w:sz="4" w:space="0" w:color="auto"/>
            </w:tcBorders>
            <w:vAlign w:val="center"/>
          </w:tcPr>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是否建立辖区中国疾病预防控制信息系统用户及授权安全管理制度：【】①是②否；</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 xml:space="preserve">5.2 </w:t>
            </w:r>
            <w:r>
              <w:rPr>
                <w:rFonts w:ascii="宋体" w:hAnsi="宋体" w:cs="宋体" w:hint="eastAsia"/>
                <w:kern w:val="0"/>
                <w:szCs w:val="21"/>
              </w:rPr>
              <w:t>是否有对下级系统管理员备案记录：【】①有②无，是否有对本级业务管理员备案记录：【】①有②无；</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lastRenderedPageBreak/>
              <w:t xml:space="preserve">5.3 </w:t>
            </w:r>
            <w:proofErr w:type="gramStart"/>
            <w:r>
              <w:rPr>
                <w:rFonts w:ascii="宋体" w:hAnsi="宋体" w:cs="宋体" w:hint="eastAsia"/>
                <w:kern w:val="0"/>
                <w:szCs w:val="21"/>
              </w:rPr>
              <w:t>县区疾控中心</w:t>
            </w:r>
            <w:proofErr w:type="gramEnd"/>
            <w:r>
              <w:rPr>
                <w:rFonts w:ascii="宋体" w:hAnsi="宋体" w:cs="宋体" w:hint="eastAsia"/>
                <w:kern w:val="0"/>
                <w:szCs w:val="21"/>
              </w:rPr>
              <w:t>是否有对辖区医疗机构直报用户备案记录：【】①有②无。</w:t>
            </w:r>
          </w:p>
          <w:p w:rsidR="00F94CC8" w:rsidRDefault="00F94CC8" w:rsidP="001D4FA5">
            <w:pPr>
              <w:widowControl/>
              <w:autoSpaceDE w:val="0"/>
              <w:spacing w:line="360" w:lineRule="exact"/>
              <w:jc w:val="left"/>
              <w:rPr>
                <w:rFonts w:ascii="宋体" w:hAnsi="宋体" w:cs="宋体"/>
                <w:kern w:val="0"/>
                <w:szCs w:val="21"/>
              </w:rPr>
            </w:pPr>
            <w:r>
              <w:rPr>
                <w:rFonts w:ascii="宋体" w:hAnsi="宋体" w:cs="宋体" w:hint="eastAsia"/>
                <w:kern w:val="0"/>
                <w:szCs w:val="21"/>
              </w:rPr>
              <w:t>5.4</w:t>
            </w:r>
            <w:proofErr w:type="gramStart"/>
            <w:r>
              <w:rPr>
                <w:rFonts w:ascii="宋体" w:hAnsi="宋体" w:cs="宋体" w:hint="eastAsia"/>
                <w:kern w:val="0"/>
                <w:szCs w:val="21"/>
              </w:rPr>
              <w:t>疾控中心</w:t>
            </w:r>
            <w:proofErr w:type="gramEnd"/>
            <w:r>
              <w:rPr>
                <w:rFonts w:ascii="宋体" w:hAnsi="宋体" w:cs="宋体" w:hint="eastAsia"/>
                <w:kern w:val="0"/>
                <w:szCs w:val="21"/>
              </w:rPr>
              <w:t>是否对系统用户开展信息安全相关工作的培训：【】①有②无。</w:t>
            </w:r>
          </w:p>
        </w:tc>
      </w:tr>
      <w:tr w:rsidR="00F94CC8" w:rsidTr="001D4FA5">
        <w:trPr>
          <w:trHeight w:val="1242"/>
        </w:trPr>
        <w:tc>
          <w:tcPr>
            <w:tcW w:w="1562"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lastRenderedPageBreak/>
              <w:t xml:space="preserve">6. </w:t>
            </w:r>
            <w:r>
              <w:rPr>
                <w:rFonts w:ascii="宋体" w:hAnsi="宋体" w:cs="宋体" w:hint="eastAsia"/>
                <w:kern w:val="0"/>
                <w:szCs w:val="21"/>
              </w:rPr>
              <w:t>存在困难（</w:t>
            </w:r>
            <w:r>
              <w:rPr>
                <w:rFonts w:ascii="宋体" w:hAnsi="宋体" w:cs="宋体" w:hint="eastAsia"/>
                <w:b/>
                <w:kern w:val="0"/>
                <w:szCs w:val="21"/>
              </w:rPr>
              <w:t>本单位负责人组织讨论后填报</w:t>
            </w:r>
            <w:r>
              <w:rPr>
                <w:rFonts w:ascii="宋体" w:hAnsi="宋体" w:cs="宋体" w:hint="eastAsia"/>
                <w:kern w:val="0"/>
                <w:szCs w:val="21"/>
              </w:rPr>
              <w:t>）</w:t>
            </w:r>
          </w:p>
        </w:tc>
        <w:tc>
          <w:tcPr>
            <w:tcW w:w="8645" w:type="dxa"/>
            <w:tcBorders>
              <w:top w:val="single" w:sz="4" w:space="0" w:color="auto"/>
              <w:left w:val="nil"/>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 xml:space="preserve">6.1 </w:t>
            </w:r>
            <w:r>
              <w:rPr>
                <w:rFonts w:ascii="宋体" w:hAnsi="宋体" w:cs="宋体" w:hint="eastAsia"/>
                <w:kern w:val="0"/>
                <w:szCs w:val="21"/>
              </w:rPr>
              <w:t>目前本单位传染病监测与网络直报管理存在的主要困难和建议：</w:t>
            </w:r>
          </w:p>
          <w:p w:rsidR="00F94CC8" w:rsidRDefault="00F94CC8" w:rsidP="001D4FA5">
            <w:pPr>
              <w:widowControl/>
              <w:spacing w:beforeLines="50" w:before="156" w:line="360" w:lineRule="exact"/>
              <w:jc w:val="left"/>
              <w:rPr>
                <w:rFonts w:ascii="宋体" w:hAnsi="宋体" w:cs="宋体"/>
                <w:kern w:val="0"/>
                <w:szCs w:val="21"/>
                <w:u w:val="single"/>
              </w:rPr>
            </w:pPr>
            <w:r>
              <w:rPr>
                <w:rFonts w:ascii="宋体" w:hAnsi="宋体" w:cs="宋体" w:hint="eastAsia"/>
                <w:kern w:val="0"/>
                <w:szCs w:val="21"/>
              </w:rPr>
              <w:t>①</w:t>
            </w:r>
          </w:p>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②</w:t>
            </w:r>
          </w:p>
        </w:tc>
      </w:tr>
    </w:tbl>
    <w:p w:rsidR="00F94CC8" w:rsidRDefault="00F94CC8" w:rsidP="00F94CC8">
      <w:pPr>
        <w:tabs>
          <w:tab w:val="left" w:pos="2745"/>
        </w:tabs>
        <w:spacing w:line="540" w:lineRule="exact"/>
        <w:rPr>
          <w:rFonts w:ascii="宋体" w:hAnsi="宋体"/>
          <w:b/>
          <w:sz w:val="24"/>
        </w:rPr>
      </w:pPr>
      <w:r>
        <w:rPr>
          <w:rFonts w:ascii="宋体" w:hAnsi="宋体" w:hint="eastAsia"/>
          <w:b/>
          <w:sz w:val="24"/>
        </w:rPr>
        <w:t>被调查单位领导签字：调查时间：年月日</w:t>
      </w:r>
    </w:p>
    <w:p w:rsidR="00F94CC8" w:rsidRDefault="00F94CC8" w:rsidP="00F94CC8">
      <w:pPr>
        <w:tabs>
          <w:tab w:val="left" w:pos="2745"/>
        </w:tabs>
        <w:spacing w:line="540" w:lineRule="exact"/>
        <w:rPr>
          <w:rFonts w:ascii="宋体" w:hAnsi="宋体"/>
          <w:b/>
          <w:sz w:val="24"/>
          <w:u w:val="single"/>
        </w:rPr>
        <w:sectPr w:rsidR="00F94CC8">
          <w:footerReference w:type="default" r:id="rId10"/>
          <w:pgSz w:w="11906" w:h="16838"/>
          <w:pgMar w:top="1134" w:right="1797" w:bottom="993" w:left="1797" w:header="851" w:footer="662" w:gutter="0"/>
          <w:pgNumType w:start="1"/>
          <w:cols w:space="720"/>
          <w:titlePg/>
          <w:docGrid w:type="lines" w:linePitch="312"/>
        </w:sectPr>
      </w:pPr>
      <w:r>
        <w:rPr>
          <w:rFonts w:ascii="宋体" w:hAnsi="宋体" w:hint="eastAsia"/>
          <w:b/>
          <w:sz w:val="24"/>
        </w:rPr>
        <w:t>调查组主要成员签字：</w:t>
      </w:r>
    </w:p>
    <w:p w:rsidR="00F94CC8" w:rsidRDefault="00F94CC8" w:rsidP="00F94CC8">
      <w:pPr>
        <w:tabs>
          <w:tab w:val="left" w:pos="2745"/>
        </w:tabs>
        <w:spacing w:line="4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附件4</w:t>
      </w:r>
    </w:p>
    <w:p w:rsidR="00F94CC8" w:rsidRDefault="00F94CC8" w:rsidP="00F94CC8">
      <w:pPr>
        <w:jc w:val="center"/>
        <w:rPr>
          <w:rFonts w:ascii="宋体" w:eastAsia="宋体" w:hAnsi="宋体"/>
          <w:sz w:val="28"/>
          <w:szCs w:val="28"/>
        </w:rPr>
      </w:pPr>
      <w:r>
        <w:rPr>
          <w:rFonts w:ascii="宋体" w:eastAsia="宋体" w:hAnsi="宋体" w:cs="楷体" w:hint="eastAsia"/>
          <w:b/>
          <w:sz w:val="44"/>
          <w:szCs w:val="44"/>
        </w:rPr>
        <w:t>医疗机构调查表</w:t>
      </w:r>
    </w:p>
    <w:p w:rsidR="00F94CC8" w:rsidRDefault="00F94CC8" w:rsidP="00F94CC8">
      <w:pPr>
        <w:spacing w:line="400" w:lineRule="exact"/>
        <w:rPr>
          <w:rFonts w:ascii="宋体" w:hAnsi="宋体"/>
          <w:b/>
          <w:sz w:val="24"/>
        </w:rPr>
      </w:pPr>
      <w:r>
        <w:rPr>
          <w:rFonts w:ascii="宋体" w:hAnsi="宋体" w:hint="eastAsia"/>
          <w:b/>
          <w:sz w:val="24"/>
        </w:rPr>
        <w:t>单位名称：</w:t>
      </w:r>
      <w:r>
        <w:rPr>
          <w:rFonts w:ascii="宋体" w:hAnsi="宋体" w:hint="eastAsia"/>
          <w:b/>
          <w:sz w:val="24"/>
        </w:rPr>
        <w:tab/>
      </w:r>
      <w:r>
        <w:rPr>
          <w:rFonts w:ascii="宋体" w:hAnsi="宋体" w:hint="eastAsia"/>
          <w:b/>
          <w:sz w:val="24"/>
        </w:rPr>
        <w:tab/>
      </w:r>
      <w:r>
        <w:rPr>
          <w:rFonts w:ascii="宋体" w:hAnsi="宋体" w:hint="eastAsia"/>
          <w:b/>
          <w:sz w:val="24"/>
        </w:rPr>
        <w:tab/>
      </w:r>
      <w:r>
        <w:rPr>
          <w:rFonts w:ascii="宋体" w:hAnsi="宋体" w:hint="eastAsia"/>
          <w:b/>
          <w:sz w:val="24"/>
        </w:rPr>
        <w:tab/>
      </w:r>
      <w:r>
        <w:rPr>
          <w:rFonts w:ascii="宋体" w:hAnsi="宋体" w:hint="eastAsia"/>
          <w:b/>
          <w:sz w:val="24"/>
        </w:rPr>
        <w:tab/>
      </w:r>
      <w:r>
        <w:rPr>
          <w:rFonts w:ascii="宋体" w:hAnsi="宋体" w:hint="eastAsia"/>
          <w:b/>
          <w:sz w:val="24"/>
        </w:rPr>
        <w:tab/>
      </w:r>
      <w:r>
        <w:rPr>
          <w:rFonts w:ascii="宋体" w:hAnsi="宋体" w:hint="eastAsia"/>
          <w:b/>
          <w:sz w:val="24"/>
        </w:rPr>
        <w:tab/>
      </w:r>
      <w:r>
        <w:rPr>
          <w:rFonts w:ascii="宋体" w:hAnsi="宋体" w:hint="eastAsia"/>
          <w:b/>
          <w:sz w:val="24"/>
        </w:rPr>
        <w:tab/>
      </w:r>
    </w:p>
    <w:p w:rsidR="00F94CC8" w:rsidRDefault="00F94CC8" w:rsidP="00F94CC8">
      <w:pPr>
        <w:spacing w:line="400" w:lineRule="exact"/>
        <w:ind w:leftChars="-202" w:left="-646"/>
        <w:rPr>
          <w:rFonts w:ascii="宋体" w:hAnsi="宋体"/>
          <w:b/>
          <w:sz w:val="24"/>
        </w:rPr>
      </w:pPr>
      <w:r>
        <w:rPr>
          <w:rFonts w:ascii="宋体" w:hAnsi="宋体" w:hint="eastAsia"/>
          <w:b/>
          <w:sz w:val="20"/>
          <w:szCs w:val="20"/>
        </w:rPr>
        <w:t>近</w:t>
      </w:r>
      <w:r>
        <w:rPr>
          <w:rFonts w:ascii="宋体" w:hAnsi="宋体"/>
          <w:b/>
          <w:sz w:val="20"/>
          <w:szCs w:val="20"/>
        </w:rPr>
        <w:t>3</w:t>
      </w:r>
      <w:r>
        <w:rPr>
          <w:rFonts w:ascii="宋体" w:hAnsi="宋体"/>
          <w:b/>
          <w:sz w:val="20"/>
          <w:szCs w:val="20"/>
        </w:rPr>
        <w:t>年年均门诊量：</w:t>
      </w:r>
      <w:r>
        <w:rPr>
          <w:rFonts w:ascii="宋体" w:hAnsi="宋体" w:hint="eastAsia"/>
          <w:b/>
          <w:sz w:val="20"/>
          <w:szCs w:val="20"/>
        </w:rPr>
        <w:t>人次；全年传染病报告数：人次</w:t>
      </w:r>
    </w:p>
    <w:p w:rsidR="00F94CC8" w:rsidRPr="002E6073" w:rsidRDefault="00F94CC8" w:rsidP="00F94CC8">
      <w:pPr>
        <w:ind w:leftChars="-202" w:left="-646"/>
        <w:rPr>
          <w:rFonts w:ascii="宋体" w:hAnsi="宋体"/>
          <w:b/>
          <w:sz w:val="20"/>
          <w:szCs w:val="20"/>
        </w:rPr>
      </w:pPr>
      <w:r w:rsidRPr="002E6073">
        <w:rPr>
          <w:rFonts w:ascii="宋体" w:hAnsi="宋体" w:hint="eastAsia"/>
          <w:b/>
          <w:sz w:val="20"/>
          <w:szCs w:val="20"/>
        </w:rPr>
        <w:t>医院级别标准</w:t>
      </w:r>
      <w:r w:rsidRPr="002E6073">
        <w:rPr>
          <w:rFonts w:ascii="宋体" w:hAnsi="宋体"/>
          <w:b/>
          <w:sz w:val="20"/>
          <w:szCs w:val="20"/>
        </w:rPr>
        <w:t>1</w:t>
      </w:r>
      <w:r w:rsidRPr="002E6073">
        <w:rPr>
          <w:rFonts w:ascii="宋体" w:hAnsi="宋体" w:hint="eastAsia"/>
          <w:b/>
          <w:sz w:val="20"/>
          <w:szCs w:val="20"/>
        </w:rPr>
        <w:t>：①省级②地市级③县区级④乡镇级</w:t>
      </w:r>
    </w:p>
    <w:p w:rsidR="00F94CC8" w:rsidRPr="002E6073" w:rsidRDefault="00F94CC8" w:rsidP="00F94CC8">
      <w:pPr>
        <w:ind w:leftChars="-202" w:left="-646"/>
        <w:rPr>
          <w:rFonts w:ascii="宋体" w:hAnsi="宋体"/>
          <w:b/>
          <w:sz w:val="20"/>
          <w:szCs w:val="20"/>
        </w:rPr>
      </w:pPr>
      <w:r w:rsidRPr="002E6073">
        <w:rPr>
          <w:rFonts w:ascii="宋体" w:hAnsi="宋体" w:hint="eastAsia"/>
          <w:b/>
          <w:sz w:val="20"/>
          <w:szCs w:val="20"/>
        </w:rPr>
        <w:t>医院级别标准</w:t>
      </w:r>
      <w:r w:rsidRPr="002E6073">
        <w:rPr>
          <w:rFonts w:ascii="宋体" w:hAnsi="宋体"/>
          <w:b/>
          <w:sz w:val="20"/>
          <w:szCs w:val="20"/>
        </w:rPr>
        <w:t>2</w:t>
      </w:r>
      <w:r w:rsidRPr="002E6073">
        <w:rPr>
          <w:rFonts w:ascii="宋体" w:hAnsi="宋体" w:hint="eastAsia"/>
          <w:b/>
          <w:sz w:val="20"/>
          <w:szCs w:val="20"/>
        </w:rPr>
        <w:t>：①三级②二级③一级或未分级；</w:t>
      </w:r>
    </w:p>
    <w:tbl>
      <w:tblPr>
        <w:tblW w:w="9180" w:type="dxa"/>
        <w:tblInd w:w="-252" w:type="dxa"/>
        <w:tblLayout w:type="fixed"/>
        <w:tblLook w:val="04A0" w:firstRow="1" w:lastRow="0" w:firstColumn="1" w:lastColumn="0" w:noHBand="0" w:noVBand="1"/>
      </w:tblPr>
      <w:tblGrid>
        <w:gridCol w:w="1633"/>
        <w:gridCol w:w="7547"/>
      </w:tblGrid>
      <w:tr w:rsidR="00F94CC8" w:rsidTr="001D4FA5">
        <w:trPr>
          <w:trHeight w:val="330"/>
          <w:tblHeader/>
        </w:trPr>
        <w:tc>
          <w:tcPr>
            <w:tcW w:w="1633" w:type="dxa"/>
            <w:vMerge w:val="restart"/>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center"/>
              <w:rPr>
                <w:rFonts w:ascii="宋体" w:hAnsi="宋体" w:cs="宋体"/>
                <w:b/>
                <w:bCs/>
                <w:kern w:val="0"/>
                <w:sz w:val="24"/>
              </w:rPr>
            </w:pPr>
            <w:r>
              <w:rPr>
                <w:rFonts w:ascii="宋体" w:hAnsi="宋体" w:cs="宋体" w:hint="eastAsia"/>
                <w:b/>
                <w:bCs/>
                <w:kern w:val="0"/>
                <w:sz w:val="24"/>
              </w:rPr>
              <w:t>调查内容</w:t>
            </w:r>
          </w:p>
        </w:tc>
        <w:tc>
          <w:tcPr>
            <w:tcW w:w="7547" w:type="dxa"/>
            <w:vMerge w:val="restart"/>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center"/>
              <w:rPr>
                <w:rFonts w:ascii="宋体" w:hAnsi="宋体" w:cs="宋体"/>
                <w:b/>
                <w:bCs/>
                <w:kern w:val="0"/>
                <w:sz w:val="24"/>
              </w:rPr>
            </w:pPr>
            <w:r>
              <w:rPr>
                <w:rFonts w:ascii="宋体" w:hAnsi="宋体" w:cs="宋体" w:hint="eastAsia"/>
                <w:b/>
                <w:bCs/>
                <w:kern w:val="0"/>
                <w:sz w:val="24"/>
              </w:rPr>
              <w:t>调查项目</w:t>
            </w:r>
          </w:p>
        </w:tc>
      </w:tr>
      <w:tr w:rsidR="00F94CC8" w:rsidTr="001D4FA5">
        <w:trPr>
          <w:trHeight w:val="312"/>
        </w:trPr>
        <w:tc>
          <w:tcPr>
            <w:tcW w:w="1633" w:type="dxa"/>
            <w:vMerge/>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left"/>
              <w:rPr>
                <w:rFonts w:ascii="宋体" w:hAnsi="宋体" w:cs="宋体"/>
                <w:b/>
                <w:bCs/>
                <w:kern w:val="0"/>
                <w:sz w:val="24"/>
              </w:rPr>
            </w:pPr>
          </w:p>
        </w:tc>
        <w:tc>
          <w:tcPr>
            <w:tcW w:w="7547" w:type="dxa"/>
            <w:vMerge/>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jc w:val="left"/>
              <w:rPr>
                <w:rFonts w:ascii="宋体" w:hAnsi="宋体" w:cs="宋体"/>
                <w:b/>
                <w:bCs/>
                <w:kern w:val="0"/>
                <w:sz w:val="24"/>
              </w:rPr>
            </w:pPr>
          </w:p>
        </w:tc>
      </w:tr>
      <w:tr w:rsidR="00F94CC8" w:rsidTr="001D4FA5">
        <w:trPr>
          <w:trHeight w:val="1910"/>
        </w:trPr>
        <w:tc>
          <w:tcPr>
            <w:tcW w:w="1633" w:type="dxa"/>
            <w:tcBorders>
              <w:top w:val="nil"/>
              <w:left w:val="single" w:sz="4" w:space="0" w:color="auto"/>
              <w:bottom w:val="single" w:sz="4" w:space="0" w:color="auto"/>
              <w:right w:val="single" w:sz="4" w:space="0" w:color="auto"/>
            </w:tcBorders>
            <w:vAlign w:val="center"/>
          </w:tcPr>
          <w:p w:rsidR="00F94CC8" w:rsidRDefault="00F94CC8" w:rsidP="001D4FA5">
            <w:pPr>
              <w:widowControl/>
              <w:snapToGrid w:val="0"/>
              <w:spacing w:beforeLines="50" w:before="156" w:afterLines="50" w:after="156" w:line="360" w:lineRule="exact"/>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院内传染病报告管理情况</w:t>
            </w:r>
          </w:p>
        </w:tc>
        <w:tc>
          <w:tcPr>
            <w:tcW w:w="7547" w:type="dxa"/>
            <w:tcBorders>
              <w:top w:val="single" w:sz="4" w:space="0" w:color="auto"/>
              <w:left w:val="nil"/>
              <w:bottom w:val="single" w:sz="4" w:space="0" w:color="auto"/>
              <w:right w:val="single" w:sz="4" w:space="0" w:color="auto"/>
            </w:tcBorders>
            <w:vAlign w:val="center"/>
          </w:tcPr>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kern w:val="0"/>
                <w:szCs w:val="21"/>
              </w:rPr>
              <w:t xml:space="preserve">1.1 </w:t>
            </w:r>
            <w:r>
              <w:rPr>
                <w:rFonts w:ascii="宋体" w:hAnsi="宋体" w:cs="宋体" w:hint="eastAsia"/>
                <w:bCs/>
                <w:kern w:val="0"/>
                <w:szCs w:val="21"/>
              </w:rPr>
              <w:t>门诊日志（含电子病历）项目设置是否齐全：</w:t>
            </w:r>
            <w:r>
              <w:rPr>
                <w:rFonts w:ascii="宋体" w:hAnsi="宋体" w:cs="宋体" w:hint="eastAsia"/>
                <w:kern w:val="0"/>
                <w:szCs w:val="21"/>
              </w:rPr>
              <w:t>【】①是②否，</w:t>
            </w:r>
            <w:r>
              <w:rPr>
                <w:rFonts w:ascii="宋体" w:hAnsi="宋体" w:cs="宋体" w:hint="eastAsia"/>
                <w:b/>
                <w:kern w:val="0"/>
                <w:szCs w:val="21"/>
                <w:u w:val="single"/>
              </w:rPr>
              <w:t>如“②否”</w:t>
            </w:r>
            <w:r>
              <w:rPr>
                <w:rFonts w:ascii="宋体" w:hAnsi="宋体" w:cs="宋体" w:hint="eastAsia"/>
                <w:bCs/>
                <w:kern w:val="0"/>
                <w:szCs w:val="21"/>
              </w:rPr>
              <w:t>，缺失的</w:t>
            </w:r>
            <w:proofErr w:type="gramStart"/>
            <w:r>
              <w:rPr>
                <w:rFonts w:ascii="宋体" w:hAnsi="宋体" w:cs="宋体" w:hint="eastAsia"/>
                <w:bCs/>
                <w:kern w:val="0"/>
                <w:szCs w:val="21"/>
              </w:rPr>
              <w:t>项目选划“√”</w:t>
            </w:r>
            <w:proofErr w:type="gramEnd"/>
            <w:r>
              <w:rPr>
                <w:rFonts w:ascii="宋体" w:hAnsi="宋体" w:cs="宋体" w:hint="eastAsia"/>
                <w:kern w:val="0"/>
                <w:szCs w:val="21"/>
              </w:rPr>
              <w:t>：就诊日期□、姓名□、有效证件号□、性别□、年龄□、人群分类□、现住址□、病名（初步诊断）□、发病日期□、初诊或复诊□；</w:t>
            </w:r>
          </w:p>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kern w:val="0"/>
                <w:szCs w:val="21"/>
              </w:rPr>
              <w:t>填写项目是否规范：【】①是②否，</w:t>
            </w:r>
            <w:r>
              <w:rPr>
                <w:rFonts w:ascii="宋体" w:hAnsi="宋体" w:cs="宋体" w:hint="eastAsia"/>
                <w:b/>
                <w:kern w:val="0"/>
                <w:szCs w:val="21"/>
                <w:u w:val="single"/>
              </w:rPr>
              <w:t>如“②否”</w:t>
            </w:r>
            <w:r>
              <w:rPr>
                <w:rFonts w:ascii="宋体" w:hAnsi="宋体" w:cs="宋体" w:hint="eastAsia"/>
                <w:bCs/>
                <w:kern w:val="0"/>
                <w:szCs w:val="21"/>
                <w:u w:val="single"/>
              </w:rPr>
              <w:t>，</w:t>
            </w:r>
            <w:r>
              <w:rPr>
                <w:rFonts w:ascii="宋体" w:hAnsi="宋体" w:cs="宋体" w:hint="eastAsia"/>
                <w:kern w:val="0"/>
                <w:szCs w:val="21"/>
              </w:rPr>
              <w:t>对</w:t>
            </w:r>
            <w:r>
              <w:rPr>
                <w:rFonts w:ascii="宋体" w:hAnsi="宋体" w:hint="eastAsia"/>
                <w:szCs w:val="21"/>
              </w:rPr>
              <w:t>填写不规范的</w:t>
            </w:r>
            <w:proofErr w:type="gramStart"/>
            <w:r>
              <w:rPr>
                <w:rFonts w:ascii="宋体" w:hAnsi="宋体" w:hint="eastAsia"/>
                <w:szCs w:val="21"/>
              </w:rPr>
              <w:t>项目选划“</w:t>
            </w:r>
            <w:r>
              <w:rPr>
                <w:rFonts w:ascii="宋体" w:hAnsi="宋体" w:cs="宋体" w:hint="eastAsia"/>
                <w:bCs/>
                <w:kern w:val="0"/>
                <w:szCs w:val="21"/>
              </w:rPr>
              <w:t>√</w:t>
            </w:r>
            <w:r>
              <w:rPr>
                <w:rFonts w:ascii="宋体" w:hAnsi="宋体" w:hint="eastAsia"/>
                <w:szCs w:val="21"/>
              </w:rPr>
              <w:t>”</w:t>
            </w:r>
            <w:proofErr w:type="gramEnd"/>
            <w:r>
              <w:rPr>
                <w:rFonts w:ascii="宋体" w:hAnsi="宋体" w:hint="eastAsia"/>
                <w:szCs w:val="21"/>
              </w:rPr>
              <w:t>：</w:t>
            </w:r>
            <w:r>
              <w:rPr>
                <w:rFonts w:ascii="宋体" w:hAnsi="宋体" w:cs="宋体" w:hint="eastAsia"/>
                <w:kern w:val="0"/>
                <w:szCs w:val="21"/>
              </w:rPr>
              <w:t>就诊日期□、姓名□、有效证件号□、性别□、年龄□、人群分类□、现住址□、病名（初步诊断）□、发病日期□、初诊或复诊□；</w:t>
            </w:r>
          </w:p>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bCs/>
                <w:kern w:val="0"/>
                <w:szCs w:val="21"/>
              </w:rPr>
              <w:t>1.2</w:t>
            </w:r>
            <w:r>
              <w:rPr>
                <w:rFonts w:ascii="宋体" w:hAnsi="宋体" w:cs="宋体" w:hint="eastAsia"/>
                <w:bCs/>
                <w:kern w:val="0"/>
                <w:szCs w:val="21"/>
              </w:rPr>
              <w:t>出入院登记（含电子病历）项目设置是否齐全：</w:t>
            </w:r>
            <w:r>
              <w:rPr>
                <w:rFonts w:ascii="宋体" w:hAnsi="宋体" w:cs="宋体" w:hint="eastAsia"/>
                <w:kern w:val="0"/>
                <w:szCs w:val="21"/>
              </w:rPr>
              <w:t>【】①是②否，</w:t>
            </w:r>
            <w:r>
              <w:rPr>
                <w:rFonts w:ascii="宋体" w:hAnsi="宋体" w:cs="宋体" w:hint="eastAsia"/>
                <w:b/>
                <w:kern w:val="0"/>
                <w:szCs w:val="21"/>
                <w:u w:val="single"/>
              </w:rPr>
              <w:t>如“②否”</w:t>
            </w:r>
            <w:r>
              <w:rPr>
                <w:rFonts w:ascii="宋体" w:hAnsi="宋体" w:cs="宋体" w:hint="eastAsia"/>
                <w:bCs/>
                <w:kern w:val="0"/>
                <w:szCs w:val="21"/>
                <w:u w:val="single"/>
              </w:rPr>
              <w:t>，</w:t>
            </w:r>
            <w:r>
              <w:rPr>
                <w:rFonts w:ascii="宋体" w:hAnsi="宋体" w:cs="宋体" w:hint="eastAsia"/>
                <w:bCs/>
                <w:kern w:val="0"/>
                <w:szCs w:val="21"/>
              </w:rPr>
              <w:t>缺失的</w:t>
            </w:r>
            <w:proofErr w:type="gramStart"/>
            <w:r>
              <w:rPr>
                <w:rFonts w:ascii="宋体" w:hAnsi="宋体" w:cs="宋体" w:hint="eastAsia"/>
                <w:bCs/>
                <w:kern w:val="0"/>
                <w:szCs w:val="21"/>
              </w:rPr>
              <w:t>项目选划“√”</w:t>
            </w:r>
            <w:proofErr w:type="gramEnd"/>
            <w:r>
              <w:rPr>
                <w:rFonts w:ascii="宋体" w:hAnsi="宋体" w:cs="宋体" w:hint="eastAsia"/>
                <w:kern w:val="0"/>
                <w:szCs w:val="21"/>
              </w:rPr>
              <w:t>：姓名□、有效证件号□、性别□、年龄□、人群分类□、现住址□、入院日期□、入院诊断□、出院日期□、出院诊断□、转归情况□；</w:t>
            </w:r>
          </w:p>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kern w:val="0"/>
                <w:szCs w:val="21"/>
              </w:rPr>
              <w:t>填写项目是否规范：【】①是②否，</w:t>
            </w:r>
            <w:r>
              <w:rPr>
                <w:rFonts w:ascii="宋体" w:hAnsi="宋体" w:cs="宋体" w:hint="eastAsia"/>
                <w:b/>
                <w:kern w:val="0"/>
                <w:szCs w:val="21"/>
                <w:u w:val="single"/>
              </w:rPr>
              <w:t>如“②否”</w:t>
            </w:r>
            <w:r>
              <w:rPr>
                <w:rFonts w:ascii="宋体" w:hAnsi="宋体" w:cs="宋体" w:hint="eastAsia"/>
                <w:bCs/>
                <w:kern w:val="0"/>
                <w:szCs w:val="21"/>
                <w:u w:val="single"/>
              </w:rPr>
              <w:t>，</w:t>
            </w:r>
            <w:r>
              <w:rPr>
                <w:rFonts w:ascii="宋体" w:hAnsi="宋体" w:hint="eastAsia"/>
                <w:szCs w:val="21"/>
              </w:rPr>
              <w:t>填写不规范的</w:t>
            </w:r>
            <w:proofErr w:type="gramStart"/>
            <w:r>
              <w:rPr>
                <w:rFonts w:ascii="宋体" w:hAnsi="宋体" w:hint="eastAsia"/>
                <w:szCs w:val="21"/>
              </w:rPr>
              <w:t>项目选划“</w:t>
            </w:r>
            <w:r>
              <w:rPr>
                <w:rFonts w:ascii="宋体" w:hAnsi="宋体" w:cs="宋体" w:hint="eastAsia"/>
                <w:bCs/>
                <w:kern w:val="0"/>
                <w:szCs w:val="21"/>
              </w:rPr>
              <w:t>√</w:t>
            </w:r>
            <w:r>
              <w:rPr>
                <w:rFonts w:ascii="宋体" w:hAnsi="宋体" w:hint="eastAsia"/>
                <w:szCs w:val="21"/>
              </w:rPr>
              <w:t>”</w:t>
            </w:r>
            <w:proofErr w:type="gramEnd"/>
            <w:r>
              <w:rPr>
                <w:rFonts w:ascii="宋体" w:hAnsi="宋体" w:hint="eastAsia"/>
                <w:szCs w:val="21"/>
              </w:rPr>
              <w:t>：</w:t>
            </w:r>
            <w:r>
              <w:rPr>
                <w:rFonts w:ascii="宋体" w:hAnsi="宋体" w:cs="宋体" w:hint="eastAsia"/>
                <w:kern w:val="0"/>
                <w:szCs w:val="21"/>
              </w:rPr>
              <w:t>姓名□、有效证件号□、性别□、年龄□、人群分类□、现住址□、入院日期□、入院诊断□、出院日期□、出院诊断□、转归情况□；</w:t>
            </w:r>
          </w:p>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kern w:val="0"/>
                <w:szCs w:val="21"/>
              </w:rPr>
              <w:t xml:space="preserve">1.3 </w:t>
            </w:r>
            <w:r>
              <w:rPr>
                <w:rFonts w:ascii="宋体" w:hAnsi="宋体" w:cs="宋体" w:hint="eastAsia"/>
                <w:kern w:val="0"/>
                <w:szCs w:val="21"/>
              </w:rPr>
              <w:t>检验部门登记项目设置是否齐全：【】①是②否，</w:t>
            </w:r>
            <w:r>
              <w:rPr>
                <w:rFonts w:ascii="宋体" w:hAnsi="宋体" w:cs="宋体" w:hint="eastAsia"/>
                <w:b/>
                <w:kern w:val="0"/>
                <w:szCs w:val="21"/>
                <w:u w:val="single"/>
              </w:rPr>
              <w:t>如“②否”</w:t>
            </w:r>
            <w:r>
              <w:rPr>
                <w:rFonts w:ascii="宋体" w:hAnsi="宋体" w:cs="宋体" w:hint="eastAsia"/>
                <w:bCs/>
                <w:kern w:val="0"/>
                <w:szCs w:val="21"/>
                <w:u w:val="single"/>
              </w:rPr>
              <w:t>，</w:t>
            </w:r>
            <w:r>
              <w:rPr>
                <w:rFonts w:ascii="宋体" w:hAnsi="宋体" w:cs="宋体" w:hint="eastAsia"/>
                <w:bCs/>
                <w:kern w:val="0"/>
                <w:szCs w:val="21"/>
              </w:rPr>
              <w:t>缺失的</w:t>
            </w:r>
            <w:proofErr w:type="gramStart"/>
            <w:r>
              <w:rPr>
                <w:rFonts w:ascii="宋体" w:hAnsi="宋体" w:cs="宋体" w:hint="eastAsia"/>
                <w:bCs/>
                <w:kern w:val="0"/>
                <w:szCs w:val="21"/>
              </w:rPr>
              <w:t>项目选划“√”</w:t>
            </w:r>
            <w:proofErr w:type="gramEnd"/>
            <w:r>
              <w:rPr>
                <w:rFonts w:ascii="宋体" w:hAnsi="宋体" w:cs="宋体" w:hint="eastAsia"/>
                <w:kern w:val="0"/>
                <w:szCs w:val="21"/>
              </w:rPr>
              <w:t>：送检科室</w:t>
            </w:r>
            <w:r>
              <w:rPr>
                <w:rFonts w:ascii="宋体" w:hAnsi="宋体" w:cs="宋体" w:hint="eastAsia"/>
                <w:kern w:val="0"/>
                <w:szCs w:val="21"/>
              </w:rPr>
              <w:t>/</w:t>
            </w:r>
            <w:r>
              <w:rPr>
                <w:rFonts w:ascii="宋体" w:hAnsi="宋体" w:cs="宋体" w:hint="eastAsia"/>
                <w:kern w:val="0"/>
                <w:szCs w:val="21"/>
              </w:rPr>
              <w:t>送检医师□病人姓名□检验结果□检验日期□；</w:t>
            </w:r>
          </w:p>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kern w:val="0"/>
                <w:szCs w:val="21"/>
              </w:rPr>
              <w:lastRenderedPageBreak/>
              <w:t>有无传染病诊断有关的异常检验结果的反馈记录：【】①有②无；</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 xml:space="preserve">1.4 </w:t>
            </w:r>
            <w:r>
              <w:rPr>
                <w:rFonts w:ascii="宋体" w:hAnsi="宋体" w:cs="宋体" w:hint="eastAsia"/>
                <w:kern w:val="0"/>
                <w:szCs w:val="21"/>
              </w:rPr>
              <w:t>影像部门登记项目设置是否齐全：【】①是②否，</w:t>
            </w:r>
            <w:r>
              <w:rPr>
                <w:rFonts w:ascii="宋体" w:hAnsi="宋体" w:cs="宋体" w:hint="eastAsia"/>
                <w:b/>
                <w:kern w:val="0"/>
                <w:szCs w:val="21"/>
                <w:u w:val="single"/>
              </w:rPr>
              <w:t>如“②否”</w:t>
            </w:r>
            <w:r>
              <w:rPr>
                <w:rFonts w:ascii="宋体" w:hAnsi="宋体" w:cs="宋体" w:hint="eastAsia"/>
                <w:bCs/>
                <w:kern w:val="0"/>
                <w:szCs w:val="21"/>
                <w:u w:val="single"/>
              </w:rPr>
              <w:t>，</w:t>
            </w:r>
            <w:r>
              <w:rPr>
                <w:rFonts w:ascii="宋体" w:hAnsi="宋体" w:cs="宋体" w:hint="eastAsia"/>
                <w:bCs/>
                <w:kern w:val="0"/>
                <w:szCs w:val="21"/>
              </w:rPr>
              <w:t>缺失的</w:t>
            </w:r>
            <w:proofErr w:type="gramStart"/>
            <w:r>
              <w:rPr>
                <w:rFonts w:ascii="宋体" w:hAnsi="宋体" w:cs="宋体" w:hint="eastAsia"/>
                <w:bCs/>
                <w:kern w:val="0"/>
                <w:szCs w:val="21"/>
              </w:rPr>
              <w:t>项目选划“√”</w:t>
            </w:r>
            <w:proofErr w:type="gramEnd"/>
            <w:r>
              <w:rPr>
                <w:rFonts w:ascii="宋体" w:hAnsi="宋体" w:cs="宋体" w:hint="eastAsia"/>
                <w:kern w:val="0"/>
                <w:szCs w:val="21"/>
              </w:rPr>
              <w:t>：科室</w:t>
            </w:r>
            <w:r>
              <w:rPr>
                <w:rFonts w:ascii="宋体" w:hAnsi="宋体" w:cs="宋体" w:hint="eastAsia"/>
                <w:kern w:val="0"/>
                <w:szCs w:val="21"/>
              </w:rPr>
              <w:t>/</w:t>
            </w:r>
            <w:r>
              <w:rPr>
                <w:rFonts w:ascii="宋体" w:hAnsi="宋体" w:cs="宋体" w:hint="eastAsia"/>
                <w:kern w:val="0"/>
                <w:szCs w:val="21"/>
              </w:rPr>
              <w:t>医师□病人姓名□检查结果□检查日期□；</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有无传染病诊断有关的异常检验结果的反馈记录：【】①有②无；</w:t>
            </w:r>
            <w:r>
              <w:rPr>
                <w:rFonts w:ascii="宋体" w:hAnsi="宋体" w:cs="宋体" w:hint="eastAsia"/>
                <w:b/>
                <w:kern w:val="0"/>
                <w:szCs w:val="21"/>
                <w:u w:val="single"/>
              </w:rPr>
              <w:t>如“</w:t>
            </w:r>
            <w:r>
              <w:rPr>
                <w:rFonts w:ascii="宋体" w:hAnsi="宋体" w:cs="宋体" w:hint="eastAsia"/>
                <w:kern w:val="0"/>
                <w:szCs w:val="21"/>
              </w:rPr>
              <w:t>①</w:t>
            </w:r>
            <w:r>
              <w:rPr>
                <w:rFonts w:ascii="宋体" w:hAnsi="宋体" w:cs="宋体" w:hint="eastAsia"/>
                <w:b/>
                <w:kern w:val="0"/>
                <w:szCs w:val="21"/>
                <w:u w:val="single"/>
              </w:rPr>
              <w:t>有”</w:t>
            </w:r>
            <w:r>
              <w:rPr>
                <w:rFonts w:ascii="宋体" w:hAnsi="宋体" w:cs="宋体" w:hint="eastAsia"/>
                <w:bCs/>
                <w:kern w:val="0"/>
                <w:szCs w:val="21"/>
                <w:u w:val="single"/>
              </w:rPr>
              <w:t>，反馈的形式为：</w:t>
            </w:r>
            <w:r>
              <w:rPr>
                <w:rFonts w:ascii="宋体" w:hAnsi="宋体" w:cs="宋体" w:hint="eastAsia"/>
                <w:kern w:val="0"/>
                <w:szCs w:val="21"/>
                <w:u w:val="single"/>
              </w:rPr>
              <w:t>；</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是否定期开展传染病报告质量自查：【】①是②否；如①是，有无自查记录【】①有②无；分管院长或临床科室主任是否参与自查：【】①是②否；</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 xml:space="preserve">1.6 </w:t>
            </w:r>
            <w:r>
              <w:rPr>
                <w:rFonts w:ascii="宋体" w:hAnsi="宋体" w:cs="宋体" w:hint="eastAsia"/>
                <w:kern w:val="0"/>
                <w:szCs w:val="21"/>
              </w:rPr>
              <w:t>针对自查发现的问题是否及时通报：【】①是②否；是否及时进行整改：【】①是②否；是否有奖惩措施：【】①有②无；</w:t>
            </w:r>
          </w:p>
          <w:p w:rsidR="00F94CC8" w:rsidRDefault="00F94CC8" w:rsidP="001D4FA5">
            <w:pPr>
              <w:widowControl/>
              <w:snapToGrid w:val="0"/>
              <w:spacing w:beforeLines="50" w:before="156" w:afterLines="50" w:after="156"/>
              <w:jc w:val="left"/>
              <w:rPr>
                <w:rFonts w:ascii="宋体" w:hAnsi="宋体" w:cs="宋体"/>
                <w:kern w:val="0"/>
                <w:szCs w:val="21"/>
              </w:rPr>
            </w:pPr>
            <w:r>
              <w:rPr>
                <w:rFonts w:ascii="宋体" w:hAnsi="宋体" w:cs="宋体" w:hint="eastAsia"/>
                <w:kern w:val="0"/>
                <w:szCs w:val="21"/>
              </w:rPr>
              <w:t>1.7</w:t>
            </w:r>
            <w:r>
              <w:rPr>
                <w:rFonts w:ascii="宋体" w:hAnsi="宋体" w:cs="宋体" w:hint="eastAsia"/>
                <w:kern w:val="0"/>
                <w:szCs w:val="21"/>
              </w:rPr>
              <w:t>是否开展传染病报告管理知识培训：【】①是②否；如“①是”参加培训人员有无签到表：【】①有②无；有无考核记录【】①有②无；</w:t>
            </w:r>
          </w:p>
          <w:p w:rsidR="00F94CC8" w:rsidRDefault="00F94CC8" w:rsidP="001D4FA5">
            <w:pPr>
              <w:spacing w:before="156" w:after="156"/>
              <w:rPr>
                <w:rFonts w:ascii="宋体" w:hAnsi="宋体" w:cs="宋体"/>
                <w:kern w:val="0"/>
                <w:szCs w:val="21"/>
              </w:rPr>
            </w:pPr>
            <w:r>
              <w:rPr>
                <w:rFonts w:ascii="宋体" w:hAnsi="宋体" w:cs="宋体" w:hint="eastAsia"/>
                <w:kern w:val="0"/>
                <w:szCs w:val="21"/>
              </w:rPr>
              <w:t>1.8</w:t>
            </w:r>
            <w:r>
              <w:rPr>
                <w:rFonts w:ascii="宋体" w:hAnsi="宋体" w:cs="宋体" w:hint="eastAsia"/>
                <w:kern w:val="0"/>
                <w:szCs w:val="21"/>
              </w:rPr>
              <w:t>是否对医务人员开展传染病诊断标准内容的培训：【】①是②否</w:t>
            </w:r>
          </w:p>
        </w:tc>
      </w:tr>
      <w:tr w:rsidR="00F94CC8" w:rsidTr="001D4FA5">
        <w:trPr>
          <w:trHeight w:val="1114"/>
        </w:trPr>
        <w:tc>
          <w:tcPr>
            <w:tcW w:w="1633"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lastRenderedPageBreak/>
              <w:t xml:space="preserve">2. </w:t>
            </w:r>
            <w:r>
              <w:rPr>
                <w:rFonts w:ascii="宋体" w:hAnsi="宋体" w:cs="宋体" w:hint="eastAsia"/>
                <w:kern w:val="0"/>
                <w:szCs w:val="21"/>
              </w:rPr>
              <w:t>网络直报专职人员及设备配备情况</w:t>
            </w:r>
          </w:p>
        </w:tc>
        <w:tc>
          <w:tcPr>
            <w:tcW w:w="7547" w:type="dxa"/>
            <w:tcBorders>
              <w:top w:val="single" w:sz="4" w:space="0" w:color="auto"/>
              <w:left w:val="nil"/>
              <w:bottom w:val="single" w:sz="4" w:space="0" w:color="auto"/>
              <w:right w:val="single" w:sz="4" w:space="0" w:color="auto"/>
            </w:tcBorders>
            <w:vAlign w:val="center"/>
          </w:tcPr>
          <w:p w:rsidR="00F94CC8" w:rsidRDefault="00F94CC8" w:rsidP="001D4FA5">
            <w:pPr>
              <w:widowControl/>
              <w:autoSpaceDE w:val="0"/>
              <w:jc w:val="left"/>
              <w:rPr>
                <w:rFonts w:ascii="宋体" w:hAnsi="宋体" w:cs="宋体"/>
                <w:kern w:val="0"/>
                <w:szCs w:val="21"/>
              </w:rPr>
            </w:pPr>
            <w:r>
              <w:rPr>
                <w:rFonts w:ascii="宋体" w:hAnsi="宋体" w:cs="宋体" w:hint="eastAsia"/>
                <w:kern w:val="0"/>
                <w:szCs w:val="21"/>
              </w:rPr>
              <w:t xml:space="preserve">2.1 </w:t>
            </w:r>
            <w:r>
              <w:rPr>
                <w:rFonts w:ascii="宋体" w:hAnsi="宋体" w:cs="宋体" w:hint="eastAsia"/>
                <w:kern w:val="0"/>
                <w:szCs w:val="21"/>
              </w:rPr>
              <w:t>本单位是否按照国家要求配备传染病网络直报管理的专（兼）职人员【】①是②否；</w:t>
            </w:r>
            <w:r>
              <w:rPr>
                <w:rFonts w:ascii="宋体" w:hAnsi="宋体" w:cs="宋体" w:hint="eastAsia"/>
                <w:b/>
                <w:kern w:val="0"/>
                <w:szCs w:val="21"/>
                <w:u w:val="single"/>
              </w:rPr>
              <w:t>如“①是”，</w:t>
            </w:r>
            <w:r>
              <w:rPr>
                <w:rFonts w:ascii="宋体" w:hAnsi="宋体" w:cs="宋体" w:hint="eastAsia"/>
                <w:kern w:val="0"/>
                <w:szCs w:val="21"/>
              </w:rPr>
              <w:t>人数为：；</w:t>
            </w:r>
          </w:p>
          <w:p w:rsidR="00F94CC8" w:rsidRDefault="00F94CC8" w:rsidP="001D4FA5">
            <w:pPr>
              <w:widowControl/>
              <w:autoSpaceDE w:val="0"/>
              <w:jc w:val="left"/>
              <w:rPr>
                <w:rFonts w:ascii="宋体" w:hAnsi="宋体" w:cs="宋体"/>
                <w:kern w:val="0"/>
                <w:szCs w:val="21"/>
              </w:rPr>
            </w:pPr>
            <w:r>
              <w:rPr>
                <w:rFonts w:ascii="宋体" w:hAnsi="宋体" w:cs="宋体" w:hint="eastAsia"/>
                <w:kern w:val="0"/>
                <w:szCs w:val="21"/>
              </w:rPr>
              <w:t xml:space="preserve">2.2 </w:t>
            </w:r>
            <w:r>
              <w:rPr>
                <w:rFonts w:ascii="宋体" w:hAnsi="宋体" w:cs="宋体" w:hint="eastAsia"/>
                <w:kern w:val="0"/>
                <w:szCs w:val="21"/>
              </w:rPr>
              <w:t>是否有传染病网络直报专用计算机：【】①有②无；</w:t>
            </w:r>
          </w:p>
          <w:p w:rsidR="00F94CC8" w:rsidRDefault="00F94CC8" w:rsidP="001D4FA5">
            <w:pPr>
              <w:widowControl/>
              <w:autoSpaceDE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是否为疫情监测人员提供加班、值班等补助：【】①是②否；</w:t>
            </w:r>
          </w:p>
          <w:p w:rsidR="00F94CC8" w:rsidRDefault="00F94CC8" w:rsidP="001D4FA5">
            <w:pPr>
              <w:widowControl/>
              <w:snapToGrid w:val="0"/>
              <w:spacing w:before="120" w:after="120"/>
              <w:jc w:val="left"/>
              <w:rPr>
                <w:rFonts w:ascii="宋体" w:hAnsi="宋体" w:cs="宋体"/>
                <w:kern w:val="0"/>
                <w:szCs w:val="21"/>
              </w:rPr>
            </w:pPr>
            <w:r>
              <w:rPr>
                <w:rFonts w:ascii="宋体" w:hAnsi="宋体" w:cs="宋体" w:hint="eastAsia"/>
                <w:kern w:val="0"/>
                <w:szCs w:val="21"/>
              </w:rPr>
              <w:lastRenderedPageBreak/>
              <w:t>2.4</w:t>
            </w:r>
            <w:r>
              <w:rPr>
                <w:rFonts w:ascii="宋体" w:hAnsi="宋体" w:cs="宋体" w:hint="eastAsia"/>
                <w:kern w:val="0"/>
                <w:szCs w:val="21"/>
              </w:rPr>
              <w:t>是否建立疫情监测人员的调休等工作制度：【】①是②否</w:t>
            </w:r>
          </w:p>
        </w:tc>
      </w:tr>
      <w:tr w:rsidR="00F94CC8" w:rsidTr="001D4FA5">
        <w:trPr>
          <w:trHeight w:val="2366"/>
        </w:trPr>
        <w:tc>
          <w:tcPr>
            <w:tcW w:w="1633"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lastRenderedPageBreak/>
              <w:t>3.</w:t>
            </w:r>
            <w:r>
              <w:rPr>
                <w:rFonts w:ascii="宋体" w:hAnsi="宋体" w:cs="宋体" w:hint="eastAsia"/>
                <w:kern w:val="0"/>
                <w:szCs w:val="21"/>
              </w:rPr>
              <w:t>医疗电子病历系统中传染病报告管理功能</w:t>
            </w:r>
          </w:p>
        </w:tc>
        <w:tc>
          <w:tcPr>
            <w:tcW w:w="7547" w:type="dxa"/>
            <w:tcBorders>
              <w:top w:val="single" w:sz="4" w:space="0" w:color="auto"/>
              <w:left w:val="nil"/>
              <w:bottom w:val="single" w:sz="4" w:space="0" w:color="auto"/>
              <w:right w:val="single" w:sz="4" w:space="0" w:color="auto"/>
            </w:tcBorders>
            <w:vAlign w:val="center"/>
          </w:tcPr>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是否实现电子病历管理系统：门诊【】①是②否；住院【】①是②否</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是否具备传染病报告管理功能（同时实现传染病报告卡的自动报告和查询）：门诊【】①是②否；住院【】①是②否</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缺失的</w:t>
            </w:r>
            <w:proofErr w:type="gramStart"/>
            <w:r>
              <w:rPr>
                <w:rFonts w:ascii="宋体" w:hAnsi="宋体" w:cs="宋体" w:hint="eastAsia"/>
                <w:kern w:val="0"/>
                <w:szCs w:val="21"/>
              </w:rPr>
              <w:t>项目选划“√”</w:t>
            </w:r>
            <w:proofErr w:type="gramEnd"/>
            <w:r>
              <w:rPr>
                <w:rFonts w:ascii="宋体" w:hAnsi="宋体" w:cs="宋体" w:hint="eastAsia"/>
                <w:kern w:val="0"/>
                <w:szCs w:val="21"/>
              </w:rPr>
              <w:t>：</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记录浏览与查询：门诊日志□、出入院登记□、放射影像□、检测检验□</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记录导出：门诊日志□、出入院登记□、放射影像□、检测检验□</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自动生成电子传染病报告卡：门诊□、住院□；</w:t>
            </w:r>
          </w:p>
          <w:p w:rsidR="00F94CC8" w:rsidRDefault="00F94CC8" w:rsidP="001D4FA5">
            <w:pPr>
              <w:widowControl/>
              <w:autoSpaceDE w:val="0"/>
              <w:snapToGrid w:val="0"/>
              <w:spacing w:beforeLines="50" w:before="156"/>
              <w:jc w:val="left"/>
              <w:rPr>
                <w:rFonts w:ascii="宋体" w:hAnsi="宋体" w:cs="宋体"/>
                <w:kern w:val="0"/>
                <w:szCs w:val="21"/>
              </w:rPr>
            </w:pPr>
            <w:r>
              <w:rPr>
                <w:rFonts w:ascii="宋体" w:hAnsi="宋体" w:cs="宋体" w:hint="eastAsia"/>
                <w:kern w:val="0"/>
                <w:szCs w:val="21"/>
              </w:rPr>
              <w:t>传染病报告卡管理□、信息统计查询□、数据交换接口□</w:t>
            </w:r>
          </w:p>
          <w:p w:rsidR="00F94CC8" w:rsidRDefault="00F94CC8" w:rsidP="001D4FA5">
            <w:pPr>
              <w:widowControl/>
              <w:autoSpaceDE w:val="0"/>
              <w:snapToGrid w:val="0"/>
              <w:spacing w:beforeLines="50" w:before="156"/>
              <w:jc w:val="left"/>
              <w:rPr>
                <w:rFonts w:ascii="宋体" w:hAnsi="宋体"/>
                <w:szCs w:val="21"/>
              </w:rPr>
            </w:pPr>
            <w:r>
              <w:rPr>
                <w:rFonts w:ascii="宋体" w:hAnsi="宋体" w:cs="宋体" w:hint="eastAsia"/>
                <w:kern w:val="0"/>
                <w:szCs w:val="21"/>
              </w:rPr>
              <w:t>3.3</w:t>
            </w:r>
            <w:r>
              <w:rPr>
                <w:rFonts w:ascii="宋体" w:hAnsi="宋体" w:cs="宋体" w:hint="eastAsia"/>
                <w:kern w:val="0"/>
                <w:szCs w:val="21"/>
              </w:rPr>
              <w:t>是否能自动打印报告卡：【】①是②否；</w:t>
            </w:r>
            <w:r>
              <w:rPr>
                <w:rFonts w:ascii="宋体" w:hAnsi="宋体" w:cs="宋体" w:hint="eastAsia"/>
                <w:b/>
                <w:kern w:val="0"/>
                <w:szCs w:val="21"/>
                <w:u w:val="single"/>
              </w:rPr>
              <w:t>如“①是”，</w:t>
            </w:r>
            <w:r>
              <w:rPr>
                <w:rFonts w:ascii="宋体" w:hAnsi="宋体" w:cs="宋体" w:hint="eastAsia"/>
                <w:kern w:val="0"/>
                <w:szCs w:val="21"/>
              </w:rPr>
              <w:t>打印的纸质报告卡是否有首诊医生签名：【】①有②无。</w:t>
            </w:r>
          </w:p>
        </w:tc>
      </w:tr>
      <w:tr w:rsidR="00F94CC8" w:rsidTr="001D4FA5">
        <w:trPr>
          <w:trHeight w:val="2399"/>
        </w:trPr>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用户信息安全管理</w:t>
            </w:r>
          </w:p>
        </w:tc>
        <w:tc>
          <w:tcPr>
            <w:tcW w:w="7547" w:type="dxa"/>
            <w:tcBorders>
              <w:top w:val="single" w:sz="4" w:space="0" w:color="auto"/>
              <w:left w:val="nil"/>
              <w:bottom w:val="single" w:sz="4" w:space="0" w:color="auto"/>
              <w:right w:val="single" w:sz="4" w:space="0" w:color="auto"/>
            </w:tcBorders>
            <w:shd w:val="clear" w:color="auto" w:fill="FFFFFF"/>
            <w:vAlign w:val="center"/>
          </w:tcPr>
          <w:p w:rsidR="00F94CC8" w:rsidRDefault="00F94CC8" w:rsidP="001D4FA5">
            <w:pPr>
              <w:widowControl/>
              <w:jc w:val="left"/>
              <w:rPr>
                <w:rFonts w:ascii="宋体" w:hAnsi="宋体" w:cs="宋体"/>
                <w:kern w:val="0"/>
                <w:szCs w:val="21"/>
              </w:rPr>
            </w:pPr>
            <w:r>
              <w:rPr>
                <w:rFonts w:ascii="宋体" w:hAnsi="宋体" w:cs="宋体" w:hint="eastAsia"/>
                <w:kern w:val="0"/>
                <w:szCs w:val="21"/>
              </w:rPr>
              <w:t xml:space="preserve">4.1 </w:t>
            </w:r>
            <w:r>
              <w:rPr>
                <w:rFonts w:ascii="宋体" w:hAnsi="宋体" w:cs="宋体" w:hint="eastAsia"/>
                <w:kern w:val="0"/>
                <w:szCs w:val="21"/>
              </w:rPr>
              <w:t>直报用户是否向</w:t>
            </w:r>
            <w:proofErr w:type="gramStart"/>
            <w:r>
              <w:rPr>
                <w:rFonts w:ascii="宋体" w:hAnsi="宋体" w:cs="宋体" w:hint="eastAsia"/>
                <w:kern w:val="0"/>
                <w:szCs w:val="21"/>
              </w:rPr>
              <w:t>县区疾控中心</w:t>
            </w:r>
            <w:proofErr w:type="gramEnd"/>
            <w:r>
              <w:rPr>
                <w:rFonts w:ascii="宋体" w:hAnsi="宋体" w:cs="宋体" w:hint="eastAsia"/>
                <w:kern w:val="0"/>
                <w:szCs w:val="21"/>
              </w:rPr>
              <w:t>备案：【】①是②否；</w:t>
            </w:r>
          </w:p>
          <w:p w:rsidR="00F94CC8" w:rsidRDefault="00F94CC8" w:rsidP="001D4FA5">
            <w:pPr>
              <w:widowControl/>
              <w:jc w:val="left"/>
              <w:rPr>
                <w:rFonts w:ascii="宋体" w:hAnsi="宋体" w:cs="宋体"/>
                <w:kern w:val="0"/>
                <w:szCs w:val="21"/>
              </w:rPr>
            </w:pPr>
            <w:r>
              <w:rPr>
                <w:rFonts w:ascii="宋体" w:hAnsi="宋体" w:cs="宋体" w:hint="eastAsia"/>
                <w:kern w:val="0"/>
                <w:szCs w:val="21"/>
              </w:rPr>
              <w:t xml:space="preserve">4.2 </w:t>
            </w:r>
            <w:r>
              <w:rPr>
                <w:rFonts w:ascii="宋体" w:hAnsi="宋体" w:cs="宋体" w:hint="eastAsia"/>
                <w:kern w:val="0"/>
                <w:szCs w:val="21"/>
              </w:rPr>
              <w:t>是否有传染病报告专用计算机：【】①有②无，</w:t>
            </w:r>
            <w:r>
              <w:rPr>
                <w:rFonts w:ascii="宋体" w:hAnsi="宋体" w:cs="宋体" w:hint="eastAsia"/>
                <w:b/>
                <w:kern w:val="0"/>
                <w:szCs w:val="21"/>
                <w:u w:val="single"/>
              </w:rPr>
              <w:t>如“①有”，</w:t>
            </w:r>
            <w:r>
              <w:rPr>
                <w:rFonts w:ascii="宋体" w:hAnsi="宋体" w:cs="宋体" w:hint="eastAsia"/>
                <w:kern w:val="0"/>
                <w:szCs w:val="21"/>
              </w:rPr>
              <w:t>专用计算机使用年限（以配置最早尚在使用的为准）：【】年；是否安装防病毒软件：【】①是②否。</w:t>
            </w:r>
          </w:p>
        </w:tc>
      </w:tr>
      <w:tr w:rsidR="00F94CC8" w:rsidTr="001D4FA5">
        <w:trPr>
          <w:trHeight w:val="1986"/>
        </w:trPr>
        <w:tc>
          <w:tcPr>
            <w:tcW w:w="1633" w:type="dxa"/>
            <w:tcBorders>
              <w:top w:val="single" w:sz="4" w:space="0" w:color="auto"/>
              <w:left w:val="single" w:sz="4" w:space="0" w:color="auto"/>
              <w:bottom w:val="single" w:sz="4" w:space="0" w:color="auto"/>
              <w:right w:val="single" w:sz="4" w:space="0" w:color="auto"/>
            </w:tcBorders>
            <w:vAlign w:val="center"/>
          </w:tcPr>
          <w:p w:rsidR="00F94CC8" w:rsidRDefault="00F94CC8" w:rsidP="001D4FA5">
            <w:pPr>
              <w:widowControl/>
              <w:spacing w:line="360" w:lineRule="exact"/>
              <w:jc w:val="left"/>
              <w:rPr>
                <w:rFonts w:ascii="宋体" w:hAnsi="宋体" w:cs="宋体"/>
                <w:kern w:val="0"/>
                <w:szCs w:val="21"/>
              </w:rPr>
            </w:pPr>
            <w:r>
              <w:rPr>
                <w:rFonts w:ascii="宋体" w:hAnsi="宋体" w:cs="宋体" w:hint="eastAsia"/>
                <w:kern w:val="0"/>
                <w:szCs w:val="21"/>
              </w:rPr>
              <w:lastRenderedPageBreak/>
              <w:t>5.</w:t>
            </w:r>
            <w:r>
              <w:rPr>
                <w:rFonts w:ascii="宋体" w:hAnsi="宋体" w:cs="宋体" w:hint="eastAsia"/>
                <w:kern w:val="0"/>
                <w:szCs w:val="21"/>
              </w:rPr>
              <w:t>存在困难</w:t>
            </w:r>
            <w:r>
              <w:rPr>
                <w:rFonts w:ascii="宋体" w:hAnsi="宋体" w:cs="宋体" w:hint="eastAsia"/>
                <w:b/>
                <w:kern w:val="0"/>
                <w:szCs w:val="21"/>
              </w:rPr>
              <w:t>（由本单位负责人组织讨论后填报）</w:t>
            </w:r>
          </w:p>
        </w:tc>
        <w:tc>
          <w:tcPr>
            <w:tcW w:w="7547" w:type="dxa"/>
            <w:tcBorders>
              <w:top w:val="single" w:sz="4" w:space="0" w:color="auto"/>
              <w:left w:val="nil"/>
              <w:bottom w:val="single" w:sz="4" w:space="0" w:color="auto"/>
              <w:right w:val="single" w:sz="4" w:space="0" w:color="auto"/>
            </w:tcBorders>
            <w:vAlign w:val="center"/>
          </w:tcPr>
          <w:p w:rsidR="00F94CC8" w:rsidRDefault="00F94CC8" w:rsidP="001D4FA5">
            <w:pPr>
              <w:widowControl/>
              <w:jc w:val="left"/>
              <w:rPr>
                <w:rFonts w:ascii="宋体" w:hAnsi="宋体" w:cs="宋体"/>
                <w:kern w:val="0"/>
                <w:szCs w:val="21"/>
              </w:rPr>
            </w:pPr>
            <w:r>
              <w:rPr>
                <w:rFonts w:ascii="宋体" w:hAnsi="宋体" w:cs="宋体" w:hint="eastAsia"/>
                <w:kern w:val="0"/>
                <w:szCs w:val="21"/>
              </w:rPr>
              <w:t>目前本单位传染病报告管理存在的主要困难和建议：</w:t>
            </w:r>
          </w:p>
          <w:p w:rsidR="00F94CC8" w:rsidRDefault="00F94CC8" w:rsidP="001D4FA5">
            <w:pPr>
              <w:widowControl/>
              <w:jc w:val="left"/>
              <w:rPr>
                <w:rFonts w:ascii="宋体" w:hAnsi="宋体" w:cs="宋体"/>
                <w:kern w:val="0"/>
                <w:szCs w:val="21"/>
                <w:u w:val="single"/>
              </w:rPr>
            </w:pPr>
            <w:r>
              <w:rPr>
                <w:rFonts w:ascii="宋体" w:hAnsi="宋体" w:cs="宋体" w:hint="eastAsia"/>
                <w:kern w:val="0"/>
                <w:szCs w:val="21"/>
              </w:rPr>
              <w:t>①</w:t>
            </w:r>
          </w:p>
          <w:p w:rsidR="00F94CC8" w:rsidRDefault="00F94CC8" w:rsidP="001D4FA5">
            <w:pPr>
              <w:widowControl/>
              <w:jc w:val="left"/>
              <w:rPr>
                <w:rFonts w:ascii="宋体" w:hAnsi="宋体" w:cs="宋体"/>
                <w:kern w:val="0"/>
                <w:szCs w:val="21"/>
              </w:rPr>
            </w:pPr>
            <w:r>
              <w:rPr>
                <w:rFonts w:ascii="宋体" w:hAnsi="宋体" w:cs="宋体" w:hint="eastAsia"/>
                <w:kern w:val="0"/>
                <w:szCs w:val="21"/>
              </w:rPr>
              <w:t>②</w:t>
            </w:r>
          </w:p>
          <w:p w:rsidR="00F94CC8" w:rsidRDefault="00F94CC8" w:rsidP="001D4FA5">
            <w:pPr>
              <w:widowControl/>
              <w:jc w:val="left"/>
              <w:rPr>
                <w:rFonts w:ascii="宋体" w:hAnsi="宋体" w:cs="宋体"/>
                <w:kern w:val="0"/>
                <w:szCs w:val="21"/>
              </w:rPr>
            </w:pPr>
            <w:r>
              <w:rPr>
                <w:rFonts w:ascii="宋体" w:hAnsi="宋体" w:cs="宋体" w:hint="eastAsia"/>
                <w:kern w:val="0"/>
                <w:szCs w:val="21"/>
              </w:rPr>
              <w:t>③</w:t>
            </w:r>
          </w:p>
          <w:p w:rsidR="00F94CC8" w:rsidRDefault="00F94CC8" w:rsidP="001D4FA5">
            <w:pPr>
              <w:widowControl/>
              <w:jc w:val="left"/>
              <w:rPr>
                <w:rFonts w:ascii="宋体" w:hAnsi="宋体" w:cs="宋体"/>
                <w:kern w:val="0"/>
                <w:szCs w:val="21"/>
              </w:rPr>
            </w:pPr>
            <w:r>
              <w:rPr>
                <w:rFonts w:ascii="宋体" w:hAnsi="宋体" w:cs="宋体" w:hint="eastAsia"/>
                <w:kern w:val="0"/>
                <w:szCs w:val="21"/>
              </w:rPr>
              <w:t>④</w:t>
            </w:r>
          </w:p>
        </w:tc>
      </w:tr>
    </w:tbl>
    <w:p w:rsidR="00F94CC8" w:rsidRDefault="00F94CC8" w:rsidP="00F94CC8">
      <w:pPr>
        <w:tabs>
          <w:tab w:val="left" w:pos="2745"/>
        </w:tabs>
        <w:spacing w:line="540" w:lineRule="exact"/>
        <w:rPr>
          <w:rFonts w:ascii="宋体" w:hAnsi="宋体"/>
          <w:b/>
          <w:sz w:val="24"/>
        </w:rPr>
      </w:pPr>
      <w:r>
        <w:rPr>
          <w:rFonts w:ascii="宋体" w:hAnsi="宋体" w:hint="eastAsia"/>
          <w:b/>
          <w:sz w:val="24"/>
        </w:rPr>
        <w:t>被调查单位领导签字：调查时间：年月日</w:t>
      </w:r>
    </w:p>
    <w:p w:rsidR="00F94CC8" w:rsidRDefault="00F94CC8" w:rsidP="00F94CC8">
      <w:pPr>
        <w:tabs>
          <w:tab w:val="left" w:pos="2745"/>
        </w:tabs>
        <w:spacing w:line="540" w:lineRule="exact"/>
        <w:rPr>
          <w:rFonts w:ascii="宋体" w:hAnsi="宋体"/>
          <w:b/>
          <w:sz w:val="24"/>
        </w:rPr>
        <w:sectPr w:rsidR="00F94CC8">
          <w:pgSz w:w="11906" w:h="16838"/>
          <w:pgMar w:top="1440" w:right="1800" w:bottom="1440" w:left="1800" w:header="851" w:footer="992" w:gutter="0"/>
          <w:pgNumType w:start="1"/>
          <w:cols w:space="720"/>
          <w:titlePg/>
          <w:docGrid w:type="lines" w:linePitch="312"/>
        </w:sectPr>
      </w:pPr>
      <w:r>
        <w:rPr>
          <w:rFonts w:ascii="宋体" w:hAnsi="宋体" w:hint="eastAsia"/>
          <w:b/>
          <w:sz w:val="24"/>
        </w:rPr>
        <w:t>调查组主要成员签字：</w:t>
      </w:r>
    </w:p>
    <w:p w:rsidR="00F94CC8" w:rsidRDefault="00F94CC8" w:rsidP="00F94CC8">
      <w:pPr>
        <w:tabs>
          <w:tab w:val="left" w:pos="2745"/>
        </w:tabs>
        <w:spacing w:line="400" w:lineRule="exact"/>
        <w:jc w:val="left"/>
        <w:outlineLvl w:val="0"/>
        <w:rPr>
          <w:rFonts w:ascii="宋体" w:hAnsi="宋体"/>
          <w:szCs w:val="32"/>
        </w:rPr>
      </w:pPr>
      <w:r>
        <w:rPr>
          <w:rFonts w:ascii="黑体" w:eastAsia="黑体" w:hAnsi="黑体" w:cs="黑体" w:hint="eastAsia"/>
          <w:sz w:val="28"/>
          <w:szCs w:val="28"/>
        </w:rPr>
        <w:lastRenderedPageBreak/>
        <w:t>附件5</w:t>
      </w:r>
    </w:p>
    <w:p w:rsidR="00F94CC8" w:rsidRDefault="00F94CC8" w:rsidP="00F94CC8">
      <w:pPr>
        <w:widowControl/>
        <w:rPr>
          <w:rFonts w:ascii="宋体" w:eastAsia="宋体" w:hAnsi="宋体"/>
          <w:b/>
          <w:szCs w:val="28"/>
        </w:rPr>
      </w:pPr>
      <w:r>
        <w:rPr>
          <w:rFonts w:ascii="宋体" w:eastAsia="宋体" w:hAnsi="宋体" w:hint="eastAsia"/>
          <w:b/>
          <w:sz w:val="40"/>
          <w:szCs w:val="28"/>
        </w:rPr>
        <w:t>医疗机构法定传染病报告质量调查登记汇总表</w:t>
      </w:r>
    </w:p>
    <w:tbl>
      <w:tblPr>
        <w:tblW w:w="166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694"/>
        <w:gridCol w:w="717"/>
        <w:gridCol w:w="705"/>
        <w:gridCol w:w="893"/>
        <w:gridCol w:w="818"/>
        <w:gridCol w:w="818"/>
        <w:gridCol w:w="689"/>
        <w:gridCol w:w="702"/>
        <w:gridCol w:w="599"/>
        <w:gridCol w:w="678"/>
        <w:gridCol w:w="549"/>
        <w:gridCol w:w="880"/>
        <w:gridCol w:w="868"/>
        <w:gridCol w:w="599"/>
        <w:gridCol w:w="746"/>
        <w:gridCol w:w="709"/>
        <w:gridCol w:w="601"/>
        <w:gridCol w:w="655"/>
        <w:gridCol w:w="992"/>
        <w:gridCol w:w="599"/>
        <w:gridCol w:w="817"/>
        <w:gridCol w:w="835"/>
      </w:tblGrid>
      <w:tr w:rsidR="00F94CC8" w:rsidTr="001D4FA5">
        <w:trPr>
          <w:trHeight w:val="1208"/>
        </w:trPr>
        <w:tc>
          <w:tcPr>
            <w:tcW w:w="455"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序号</w:t>
            </w:r>
          </w:p>
        </w:tc>
        <w:tc>
          <w:tcPr>
            <w:tcW w:w="694"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省份名称</w:t>
            </w:r>
          </w:p>
        </w:tc>
        <w:tc>
          <w:tcPr>
            <w:tcW w:w="717"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地市名称</w:t>
            </w:r>
          </w:p>
        </w:tc>
        <w:tc>
          <w:tcPr>
            <w:tcW w:w="705"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县区名称</w:t>
            </w:r>
          </w:p>
        </w:tc>
        <w:tc>
          <w:tcPr>
            <w:tcW w:w="893"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医疗机构名称</w:t>
            </w:r>
          </w:p>
        </w:tc>
        <w:tc>
          <w:tcPr>
            <w:tcW w:w="818" w:type="dxa"/>
            <w:vAlign w:val="center"/>
          </w:tcPr>
          <w:p w:rsidR="00F94CC8" w:rsidRDefault="00F94CC8" w:rsidP="001D4FA5">
            <w:pPr>
              <w:widowControl/>
              <w:jc w:val="center"/>
              <w:rPr>
                <w:rFonts w:ascii="宋体" w:hAnsi="宋体" w:cs="宋体"/>
                <w:b/>
                <w:kern w:val="0"/>
                <w:sz w:val="22"/>
                <w:szCs w:val="20"/>
              </w:rPr>
            </w:pPr>
            <w:r>
              <w:rPr>
                <w:rFonts w:ascii="Calibri" w:hAnsi="Calibri" w:cs="宋体" w:hint="eastAsia"/>
                <w:b/>
                <w:kern w:val="0"/>
                <w:sz w:val="22"/>
                <w:szCs w:val="20"/>
              </w:rPr>
              <w:t>医院</w:t>
            </w:r>
            <w:r>
              <w:rPr>
                <w:rFonts w:ascii="宋体" w:hAnsi="宋体" w:cs="宋体" w:hint="eastAsia"/>
                <w:b/>
                <w:kern w:val="0"/>
                <w:sz w:val="22"/>
                <w:szCs w:val="20"/>
              </w:rPr>
              <w:t>级别标准</w:t>
            </w:r>
            <w:r>
              <w:rPr>
                <w:rFonts w:ascii="宋体" w:hAnsi="宋体" w:cs="宋体" w:hint="eastAsia"/>
                <w:b/>
                <w:kern w:val="0"/>
                <w:sz w:val="22"/>
                <w:szCs w:val="20"/>
              </w:rPr>
              <w:t>1</w:t>
            </w:r>
          </w:p>
        </w:tc>
        <w:tc>
          <w:tcPr>
            <w:tcW w:w="818"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医院级别标准</w:t>
            </w:r>
            <w:r>
              <w:rPr>
                <w:rFonts w:ascii="宋体" w:hAnsi="宋体" w:cs="宋体" w:hint="eastAsia"/>
                <w:b/>
                <w:kern w:val="0"/>
                <w:sz w:val="22"/>
                <w:szCs w:val="20"/>
              </w:rPr>
              <w:t>2</w:t>
            </w:r>
          </w:p>
        </w:tc>
        <w:tc>
          <w:tcPr>
            <w:tcW w:w="689"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实查登记病例数</w:t>
            </w:r>
          </w:p>
        </w:tc>
        <w:tc>
          <w:tcPr>
            <w:tcW w:w="702"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网络报告病例数</w:t>
            </w:r>
          </w:p>
        </w:tc>
        <w:tc>
          <w:tcPr>
            <w:tcW w:w="599"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报告率</w:t>
            </w:r>
            <w:r>
              <w:rPr>
                <w:rFonts w:ascii="宋体" w:hAnsi="宋体" w:cs="宋体" w:hint="eastAsia"/>
                <w:b/>
                <w:kern w:val="0"/>
                <w:sz w:val="22"/>
                <w:szCs w:val="20"/>
              </w:rPr>
              <w:t>(%)</w:t>
            </w:r>
          </w:p>
        </w:tc>
        <w:tc>
          <w:tcPr>
            <w:tcW w:w="678"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报告及时病例数</w:t>
            </w:r>
          </w:p>
        </w:tc>
        <w:tc>
          <w:tcPr>
            <w:tcW w:w="549"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报告及时率</w:t>
            </w:r>
            <w:r>
              <w:rPr>
                <w:rFonts w:ascii="宋体" w:hAnsi="宋体" w:cs="宋体" w:hint="eastAsia"/>
                <w:b/>
                <w:kern w:val="0"/>
                <w:sz w:val="22"/>
                <w:szCs w:val="20"/>
              </w:rPr>
              <w:t>(%)</w:t>
            </w:r>
          </w:p>
        </w:tc>
        <w:tc>
          <w:tcPr>
            <w:tcW w:w="880"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实查纸质（电子）报告卡数</w:t>
            </w:r>
          </w:p>
        </w:tc>
        <w:tc>
          <w:tcPr>
            <w:tcW w:w="868"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填写完整的纸质</w:t>
            </w:r>
            <w:r>
              <w:rPr>
                <w:rFonts w:ascii="宋体" w:hAnsi="宋体" w:cs="宋体" w:hint="eastAsia"/>
                <w:b/>
                <w:kern w:val="0"/>
                <w:sz w:val="22"/>
                <w:szCs w:val="20"/>
              </w:rPr>
              <w:t>(</w:t>
            </w:r>
            <w:r>
              <w:rPr>
                <w:rFonts w:ascii="宋体" w:hAnsi="宋体" w:cs="宋体" w:hint="eastAsia"/>
                <w:b/>
                <w:kern w:val="0"/>
                <w:sz w:val="22"/>
                <w:szCs w:val="20"/>
              </w:rPr>
              <w:t>电子）报告卡数</w:t>
            </w:r>
          </w:p>
        </w:tc>
        <w:tc>
          <w:tcPr>
            <w:tcW w:w="599"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完整率</w:t>
            </w:r>
            <w:r>
              <w:rPr>
                <w:rFonts w:ascii="宋体" w:hAnsi="宋体" w:cs="宋体" w:hint="eastAsia"/>
                <w:b/>
                <w:kern w:val="0"/>
                <w:sz w:val="22"/>
                <w:szCs w:val="20"/>
              </w:rPr>
              <w:t>(%)</w:t>
            </w:r>
          </w:p>
        </w:tc>
        <w:tc>
          <w:tcPr>
            <w:tcW w:w="746"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填写完整的纸质报告卡数</w:t>
            </w:r>
          </w:p>
        </w:tc>
        <w:tc>
          <w:tcPr>
            <w:tcW w:w="709"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填写准确的纸质报告卡数</w:t>
            </w:r>
          </w:p>
        </w:tc>
        <w:tc>
          <w:tcPr>
            <w:tcW w:w="601"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准确率</w:t>
            </w:r>
            <w:r>
              <w:rPr>
                <w:rFonts w:ascii="宋体" w:hAnsi="宋体" w:cs="宋体" w:hint="eastAsia"/>
                <w:b/>
                <w:kern w:val="0"/>
                <w:sz w:val="22"/>
                <w:szCs w:val="20"/>
              </w:rPr>
              <w:t>(%)</w:t>
            </w:r>
          </w:p>
        </w:tc>
        <w:tc>
          <w:tcPr>
            <w:tcW w:w="655"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纸质报告卡中进行</w:t>
            </w:r>
          </w:p>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网络报告卡数</w:t>
            </w:r>
          </w:p>
        </w:tc>
        <w:tc>
          <w:tcPr>
            <w:tcW w:w="992"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纸质报告卡与大疫情中报告</w:t>
            </w:r>
            <w:proofErr w:type="gramStart"/>
            <w:r>
              <w:rPr>
                <w:rFonts w:ascii="宋体" w:hAnsi="宋体" w:cs="宋体" w:hint="eastAsia"/>
                <w:b/>
                <w:kern w:val="0"/>
                <w:sz w:val="22"/>
                <w:szCs w:val="20"/>
              </w:rPr>
              <w:t>卡一致</w:t>
            </w:r>
            <w:proofErr w:type="gramEnd"/>
            <w:r>
              <w:rPr>
                <w:rFonts w:ascii="宋体" w:hAnsi="宋体" w:cs="宋体" w:hint="eastAsia"/>
                <w:b/>
                <w:kern w:val="0"/>
                <w:sz w:val="22"/>
                <w:szCs w:val="20"/>
              </w:rPr>
              <w:t>的报告卡数</w:t>
            </w:r>
          </w:p>
        </w:tc>
        <w:tc>
          <w:tcPr>
            <w:tcW w:w="599"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一致率</w:t>
            </w:r>
            <w:r>
              <w:rPr>
                <w:rFonts w:ascii="宋体" w:hAnsi="宋体" w:cs="宋体" w:hint="eastAsia"/>
                <w:b/>
                <w:kern w:val="0"/>
                <w:sz w:val="22"/>
                <w:szCs w:val="20"/>
              </w:rPr>
              <w:t>(%)</w:t>
            </w:r>
          </w:p>
        </w:tc>
        <w:tc>
          <w:tcPr>
            <w:tcW w:w="817"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填写有效证件号完整的报告卡数</w:t>
            </w:r>
          </w:p>
        </w:tc>
        <w:tc>
          <w:tcPr>
            <w:tcW w:w="835" w:type="dxa"/>
            <w:vAlign w:val="center"/>
          </w:tcPr>
          <w:p w:rsidR="00F94CC8" w:rsidRDefault="00F94CC8" w:rsidP="001D4FA5">
            <w:pPr>
              <w:widowControl/>
              <w:jc w:val="center"/>
              <w:rPr>
                <w:rFonts w:ascii="宋体" w:hAnsi="宋体" w:cs="宋体"/>
                <w:b/>
                <w:kern w:val="0"/>
                <w:sz w:val="22"/>
                <w:szCs w:val="20"/>
              </w:rPr>
            </w:pPr>
            <w:r>
              <w:rPr>
                <w:rFonts w:ascii="宋体" w:hAnsi="宋体" w:cs="宋体" w:hint="eastAsia"/>
                <w:b/>
                <w:kern w:val="0"/>
                <w:sz w:val="22"/>
                <w:szCs w:val="20"/>
              </w:rPr>
              <w:t>有效证件号填写完整率（</w:t>
            </w:r>
            <w:r>
              <w:rPr>
                <w:rFonts w:ascii="宋体" w:hAnsi="宋体" w:cs="宋体" w:hint="eastAsia"/>
                <w:b/>
                <w:kern w:val="0"/>
                <w:sz w:val="22"/>
                <w:szCs w:val="20"/>
              </w:rPr>
              <w:t>%</w:t>
            </w:r>
            <w:r>
              <w:rPr>
                <w:rFonts w:ascii="宋体" w:hAnsi="宋体" w:cs="宋体" w:hint="eastAsia"/>
                <w:b/>
                <w:kern w:val="0"/>
                <w:sz w:val="22"/>
                <w:szCs w:val="20"/>
              </w:rPr>
              <w:t>）</w:t>
            </w:r>
          </w:p>
        </w:tc>
      </w:tr>
      <w:tr w:rsidR="00F94CC8" w:rsidTr="001D4FA5">
        <w:trPr>
          <w:trHeight w:val="499"/>
        </w:trPr>
        <w:tc>
          <w:tcPr>
            <w:tcW w:w="455" w:type="dxa"/>
          </w:tcPr>
          <w:p w:rsidR="00F94CC8" w:rsidRDefault="00F94CC8" w:rsidP="001D4FA5">
            <w:pPr>
              <w:widowControl/>
              <w:jc w:val="center"/>
              <w:rPr>
                <w:rFonts w:ascii="宋体" w:hAnsi="宋体" w:cs="宋体"/>
                <w:kern w:val="0"/>
                <w:sz w:val="22"/>
                <w:szCs w:val="20"/>
              </w:rPr>
            </w:pPr>
          </w:p>
        </w:tc>
        <w:tc>
          <w:tcPr>
            <w:tcW w:w="694" w:type="dxa"/>
          </w:tcPr>
          <w:p w:rsidR="00F94CC8" w:rsidRDefault="00F94CC8" w:rsidP="001D4FA5">
            <w:pPr>
              <w:widowControl/>
              <w:jc w:val="center"/>
              <w:rPr>
                <w:rFonts w:ascii="宋体" w:hAnsi="宋体" w:cs="宋体"/>
                <w:kern w:val="0"/>
                <w:sz w:val="22"/>
                <w:szCs w:val="20"/>
              </w:rPr>
            </w:pPr>
          </w:p>
        </w:tc>
        <w:tc>
          <w:tcPr>
            <w:tcW w:w="717" w:type="dxa"/>
          </w:tcPr>
          <w:p w:rsidR="00F94CC8" w:rsidRDefault="00F94CC8" w:rsidP="001D4FA5">
            <w:pPr>
              <w:widowControl/>
              <w:jc w:val="center"/>
              <w:rPr>
                <w:rFonts w:ascii="宋体" w:hAnsi="宋体" w:cs="宋体"/>
                <w:kern w:val="0"/>
                <w:sz w:val="22"/>
                <w:szCs w:val="20"/>
              </w:rPr>
            </w:pPr>
          </w:p>
        </w:tc>
        <w:tc>
          <w:tcPr>
            <w:tcW w:w="705" w:type="dxa"/>
          </w:tcPr>
          <w:p w:rsidR="00F94CC8" w:rsidRDefault="00F94CC8" w:rsidP="001D4FA5">
            <w:pPr>
              <w:widowControl/>
              <w:jc w:val="center"/>
              <w:rPr>
                <w:rFonts w:ascii="宋体" w:hAnsi="宋体" w:cs="宋体"/>
                <w:b/>
                <w:bCs/>
                <w:kern w:val="0"/>
                <w:sz w:val="22"/>
                <w:szCs w:val="20"/>
              </w:rPr>
            </w:pPr>
          </w:p>
        </w:tc>
        <w:tc>
          <w:tcPr>
            <w:tcW w:w="893"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p>
        </w:tc>
        <w:tc>
          <w:tcPr>
            <w:tcW w:w="689" w:type="dxa"/>
          </w:tcPr>
          <w:p w:rsidR="00F94CC8" w:rsidRDefault="00F94CC8" w:rsidP="001D4FA5">
            <w:pPr>
              <w:widowControl/>
              <w:jc w:val="center"/>
              <w:rPr>
                <w:rFonts w:ascii="宋体" w:hAnsi="宋体" w:cs="宋体"/>
                <w:kern w:val="0"/>
                <w:sz w:val="22"/>
                <w:szCs w:val="20"/>
              </w:rPr>
            </w:pPr>
          </w:p>
        </w:tc>
        <w:tc>
          <w:tcPr>
            <w:tcW w:w="702"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678" w:type="dxa"/>
          </w:tcPr>
          <w:p w:rsidR="00F94CC8" w:rsidRDefault="00F94CC8" w:rsidP="001D4FA5">
            <w:pPr>
              <w:widowControl/>
              <w:jc w:val="center"/>
              <w:rPr>
                <w:rFonts w:ascii="宋体" w:hAnsi="宋体" w:cs="宋体"/>
                <w:kern w:val="0"/>
                <w:sz w:val="22"/>
                <w:szCs w:val="20"/>
              </w:rPr>
            </w:pPr>
          </w:p>
        </w:tc>
        <w:tc>
          <w:tcPr>
            <w:tcW w:w="549" w:type="dxa"/>
          </w:tcPr>
          <w:p w:rsidR="00F94CC8" w:rsidRDefault="00F94CC8" w:rsidP="001D4FA5">
            <w:pPr>
              <w:widowControl/>
              <w:jc w:val="center"/>
              <w:rPr>
                <w:rFonts w:ascii="宋体" w:hAnsi="宋体" w:cs="宋体"/>
                <w:kern w:val="0"/>
                <w:sz w:val="22"/>
                <w:szCs w:val="20"/>
              </w:rPr>
            </w:pPr>
          </w:p>
        </w:tc>
        <w:tc>
          <w:tcPr>
            <w:tcW w:w="880" w:type="dxa"/>
          </w:tcPr>
          <w:p w:rsidR="00F94CC8" w:rsidRDefault="00F94CC8" w:rsidP="001D4FA5">
            <w:pPr>
              <w:widowControl/>
              <w:jc w:val="center"/>
              <w:rPr>
                <w:rFonts w:ascii="宋体" w:hAnsi="宋体" w:cs="宋体"/>
                <w:kern w:val="0"/>
                <w:sz w:val="22"/>
                <w:szCs w:val="20"/>
              </w:rPr>
            </w:pPr>
          </w:p>
        </w:tc>
        <w:tc>
          <w:tcPr>
            <w:tcW w:w="868"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746" w:type="dxa"/>
          </w:tcPr>
          <w:p w:rsidR="00F94CC8" w:rsidRDefault="00F94CC8" w:rsidP="001D4FA5">
            <w:pPr>
              <w:widowControl/>
              <w:jc w:val="center"/>
              <w:rPr>
                <w:rFonts w:ascii="宋体" w:hAnsi="宋体" w:cs="宋体"/>
                <w:kern w:val="0"/>
                <w:sz w:val="22"/>
                <w:szCs w:val="20"/>
              </w:rPr>
            </w:pPr>
          </w:p>
        </w:tc>
        <w:tc>
          <w:tcPr>
            <w:tcW w:w="709" w:type="dxa"/>
          </w:tcPr>
          <w:p w:rsidR="00F94CC8" w:rsidRDefault="00F94CC8" w:rsidP="001D4FA5">
            <w:pPr>
              <w:widowControl/>
              <w:jc w:val="center"/>
              <w:rPr>
                <w:rFonts w:ascii="宋体" w:hAnsi="宋体" w:cs="宋体"/>
                <w:kern w:val="0"/>
                <w:sz w:val="22"/>
                <w:szCs w:val="20"/>
              </w:rPr>
            </w:pPr>
          </w:p>
        </w:tc>
        <w:tc>
          <w:tcPr>
            <w:tcW w:w="601" w:type="dxa"/>
          </w:tcPr>
          <w:p w:rsidR="00F94CC8" w:rsidRDefault="00F94CC8" w:rsidP="001D4FA5">
            <w:pPr>
              <w:widowControl/>
              <w:jc w:val="center"/>
              <w:rPr>
                <w:rFonts w:ascii="宋体" w:hAnsi="宋体" w:cs="宋体"/>
                <w:kern w:val="0"/>
                <w:sz w:val="22"/>
                <w:szCs w:val="20"/>
              </w:rPr>
            </w:pPr>
          </w:p>
        </w:tc>
        <w:tc>
          <w:tcPr>
            <w:tcW w:w="655" w:type="dxa"/>
          </w:tcPr>
          <w:p w:rsidR="00F94CC8" w:rsidRDefault="00F94CC8" w:rsidP="001D4FA5">
            <w:pPr>
              <w:widowControl/>
              <w:jc w:val="center"/>
              <w:rPr>
                <w:rFonts w:ascii="宋体" w:hAnsi="宋体" w:cs="宋体"/>
                <w:kern w:val="0"/>
                <w:sz w:val="22"/>
                <w:szCs w:val="20"/>
              </w:rPr>
            </w:pPr>
          </w:p>
        </w:tc>
        <w:tc>
          <w:tcPr>
            <w:tcW w:w="992"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817" w:type="dxa"/>
          </w:tcPr>
          <w:p w:rsidR="00F94CC8" w:rsidRDefault="00F94CC8" w:rsidP="001D4FA5">
            <w:pPr>
              <w:widowControl/>
              <w:jc w:val="center"/>
              <w:rPr>
                <w:rFonts w:ascii="宋体" w:hAnsi="宋体" w:cs="宋体"/>
                <w:kern w:val="0"/>
                <w:sz w:val="22"/>
                <w:szCs w:val="20"/>
              </w:rPr>
            </w:pPr>
          </w:p>
        </w:tc>
        <w:tc>
          <w:tcPr>
            <w:tcW w:w="835" w:type="dxa"/>
          </w:tcPr>
          <w:p w:rsidR="00F94CC8" w:rsidRDefault="00F94CC8" w:rsidP="001D4FA5">
            <w:pPr>
              <w:widowControl/>
              <w:jc w:val="center"/>
              <w:rPr>
                <w:rFonts w:ascii="宋体" w:hAnsi="宋体" w:cs="宋体"/>
                <w:kern w:val="0"/>
                <w:sz w:val="22"/>
                <w:szCs w:val="20"/>
              </w:rPr>
            </w:pPr>
          </w:p>
        </w:tc>
      </w:tr>
      <w:tr w:rsidR="00F94CC8" w:rsidTr="001D4FA5">
        <w:trPr>
          <w:trHeight w:val="499"/>
        </w:trPr>
        <w:tc>
          <w:tcPr>
            <w:tcW w:w="455" w:type="dxa"/>
          </w:tcPr>
          <w:p w:rsidR="00F94CC8" w:rsidRDefault="00F94CC8" w:rsidP="001D4FA5">
            <w:pPr>
              <w:widowControl/>
              <w:jc w:val="center"/>
              <w:rPr>
                <w:rFonts w:ascii="宋体" w:hAnsi="宋体" w:cs="宋体"/>
                <w:kern w:val="0"/>
                <w:sz w:val="22"/>
                <w:szCs w:val="20"/>
              </w:rPr>
            </w:pPr>
          </w:p>
        </w:tc>
        <w:tc>
          <w:tcPr>
            <w:tcW w:w="694" w:type="dxa"/>
          </w:tcPr>
          <w:p w:rsidR="00F94CC8" w:rsidRDefault="00F94CC8" w:rsidP="001D4FA5">
            <w:pPr>
              <w:widowControl/>
              <w:jc w:val="center"/>
              <w:rPr>
                <w:rFonts w:ascii="宋体" w:hAnsi="宋体" w:cs="宋体"/>
                <w:kern w:val="0"/>
                <w:sz w:val="22"/>
                <w:szCs w:val="20"/>
              </w:rPr>
            </w:pPr>
          </w:p>
        </w:tc>
        <w:tc>
          <w:tcPr>
            <w:tcW w:w="717" w:type="dxa"/>
          </w:tcPr>
          <w:p w:rsidR="00F94CC8" w:rsidRDefault="00F94CC8" w:rsidP="001D4FA5">
            <w:pPr>
              <w:widowControl/>
              <w:jc w:val="center"/>
              <w:rPr>
                <w:rFonts w:ascii="宋体" w:hAnsi="宋体" w:cs="宋体"/>
                <w:kern w:val="0"/>
                <w:sz w:val="22"/>
                <w:szCs w:val="20"/>
              </w:rPr>
            </w:pPr>
          </w:p>
        </w:tc>
        <w:tc>
          <w:tcPr>
            <w:tcW w:w="705" w:type="dxa"/>
          </w:tcPr>
          <w:p w:rsidR="00F94CC8" w:rsidRDefault="00F94CC8" w:rsidP="001D4FA5">
            <w:pPr>
              <w:widowControl/>
              <w:jc w:val="center"/>
              <w:rPr>
                <w:rFonts w:ascii="宋体" w:hAnsi="宋体" w:cs="宋体"/>
                <w:b/>
                <w:bCs/>
                <w:kern w:val="0"/>
                <w:sz w:val="22"/>
                <w:szCs w:val="20"/>
              </w:rPr>
            </w:pPr>
          </w:p>
        </w:tc>
        <w:tc>
          <w:tcPr>
            <w:tcW w:w="893"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p>
        </w:tc>
        <w:tc>
          <w:tcPr>
            <w:tcW w:w="689" w:type="dxa"/>
          </w:tcPr>
          <w:p w:rsidR="00F94CC8" w:rsidRDefault="00F94CC8" w:rsidP="001D4FA5">
            <w:pPr>
              <w:widowControl/>
              <w:jc w:val="center"/>
              <w:rPr>
                <w:rFonts w:ascii="宋体" w:hAnsi="宋体" w:cs="宋体"/>
                <w:kern w:val="0"/>
                <w:sz w:val="22"/>
                <w:szCs w:val="20"/>
              </w:rPr>
            </w:pPr>
          </w:p>
        </w:tc>
        <w:tc>
          <w:tcPr>
            <w:tcW w:w="702"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678" w:type="dxa"/>
          </w:tcPr>
          <w:p w:rsidR="00F94CC8" w:rsidRDefault="00F94CC8" w:rsidP="001D4FA5">
            <w:pPr>
              <w:widowControl/>
              <w:jc w:val="center"/>
              <w:rPr>
                <w:rFonts w:ascii="宋体" w:hAnsi="宋体" w:cs="宋体"/>
                <w:kern w:val="0"/>
                <w:sz w:val="22"/>
                <w:szCs w:val="20"/>
              </w:rPr>
            </w:pPr>
          </w:p>
        </w:tc>
        <w:tc>
          <w:tcPr>
            <w:tcW w:w="549" w:type="dxa"/>
          </w:tcPr>
          <w:p w:rsidR="00F94CC8" w:rsidRDefault="00F94CC8" w:rsidP="001D4FA5">
            <w:pPr>
              <w:widowControl/>
              <w:jc w:val="center"/>
              <w:rPr>
                <w:rFonts w:ascii="宋体" w:hAnsi="宋体" w:cs="宋体"/>
                <w:kern w:val="0"/>
                <w:sz w:val="22"/>
                <w:szCs w:val="20"/>
              </w:rPr>
            </w:pPr>
          </w:p>
        </w:tc>
        <w:tc>
          <w:tcPr>
            <w:tcW w:w="880" w:type="dxa"/>
          </w:tcPr>
          <w:p w:rsidR="00F94CC8" w:rsidRDefault="00F94CC8" w:rsidP="001D4FA5">
            <w:pPr>
              <w:widowControl/>
              <w:jc w:val="center"/>
              <w:rPr>
                <w:rFonts w:ascii="宋体" w:hAnsi="宋体" w:cs="宋体"/>
                <w:kern w:val="0"/>
                <w:sz w:val="22"/>
                <w:szCs w:val="20"/>
              </w:rPr>
            </w:pPr>
          </w:p>
        </w:tc>
        <w:tc>
          <w:tcPr>
            <w:tcW w:w="868"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746" w:type="dxa"/>
          </w:tcPr>
          <w:p w:rsidR="00F94CC8" w:rsidRDefault="00F94CC8" w:rsidP="001D4FA5">
            <w:pPr>
              <w:widowControl/>
              <w:jc w:val="center"/>
              <w:rPr>
                <w:rFonts w:ascii="宋体" w:hAnsi="宋体" w:cs="宋体"/>
                <w:kern w:val="0"/>
                <w:sz w:val="22"/>
                <w:szCs w:val="20"/>
              </w:rPr>
            </w:pPr>
          </w:p>
        </w:tc>
        <w:tc>
          <w:tcPr>
            <w:tcW w:w="709" w:type="dxa"/>
          </w:tcPr>
          <w:p w:rsidR="00F94CC8" w:rsidRDefault="00F94CC8" w:rsidP="001D4FA5">
            <w:pPr>
              <w:widowControl/>
              <w:jc w:val="center"/>
              <w:rPr>
                <w:rFonts w:ascii="宋体" w:hAnsi="宋体" w:cs="宋体"/>
                <w:kern w:val="0"/>
                <w:sz w:val="22"/>
                <w:szCs w:val="20"/>
              </w:rPr>
            </w:pPr>
          </w:p>
        </w:tc>
        <w:tc>
          <w:tcPr>
            <w:tcW w:w="601" w:type="dxa"/>
          </w:tcPr>
          <w:p w:rsidR="00F94CC8" w:rsidRDefault="00F94CC8" w:rsidP="001D4FA5">
            <w:pPr>
              <w:widowControl/>
              <w:jc w:val="center"/>
              <w:rPr>
                <w:rFonts w:ascii="宋体" w:hAnsi="宋体" w:cs="宋体"/>
                <w:kern w:val="0"/>
                <w:sz w:val="22"/>
                <w:szCs w:val="20"/>
              </w:rPr>
            </w:pPr>
          </w:p>
        </w:tc>
        <w:tc>
          <w:tcPr>
            <w:tcW w:w="655" w:type="dxa"/>
          </w:tcPr>
          <w:p w:rsidR="00F94CC8" w:rsidRDefault="00F94CC8" w:rsidP="001D4FA5">
            <w:pPr>
              <w:widowControl/>
              <w:jc w:val="center"/>
              <w:rPr>
                <w:rFonts w:ascii="宋体" w:hAnsi="宋体" w:cs="宋体"/>
                <w:kern w:val="0"/>
                <w:sz w:val="22"/>
                <w:szCs w:val="20"/>
              </w:rPr>
            </w:pPr>
          </w:p>
        </w:tc>
        <w:tc>
          <w:tcPr>
            <w:tcW w:w="992"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817" w:type="dxa"/>
          </w:tcPr>
          <w:p w:rsidR="00F94CC8" w:rsidRDefault="00F94CC8" w:rsidP="001D4FA5">
            <w:pPr>
              <w:widowControl/>
              <w:jc w:val="center"/>
              <w:rPr>
                <w:rFonts w:ascii="宋体" w:hAnsi="宋体" w:cs="宋体"/>
                <w:kern w:val="0"/>
                <w:sz w:val="22"/>
                <w:szCs w:val="20"/>
              </w:rPr>
            </w:pPr>
          </w:p>
        </w:tc>
        <w:tc>
          <w:tcPr>
            <w:tcW w:w="835" w:type="dxa"/>
          </w:tcPr>
          <w:p w:rsidR="00F94CC8" w:rsidRDefault="00F94CC8" w:rsidP="001D4FA5">
            <w:pPr>
              <w:widowControl/>
              <w:jc w:val="center"/>
              <w:rPr>
                <w:rFonts w:ascii="宋体" w:hAnsi="宋体" w:cs="宋体"/>
                <w:kern w:val="0"/>
                <w:sz w:val="22"/>
                <w:szCs w:val="20"/>
              </w:rPr>
            </w:pPr>
          </w:p>
        </w:tc>
      </w:tr>
      <w:tr w:rsidR="00F94CC8" w:rsidTr="001D4FA5">
        <w:trPr>
          <w:trHeight w:val="499"/>
        </w:trPr>
        <w:tc>
          <w:tcPr>
            <w:tcW w:w="455" w:type="dxa"/>
          </w:tcPr>
          <w:p w:rsidR="00F94CC8" w:rsidRDefault="00F94CC8" w:rsidP="001D4FA5">
            <w:pPr>
              <w:widowControl/>
              <w:jc w:val="center"/>
              <w:rPr>
                <w:rFonts w:ascii="宋体" w:hAnsi="宋体" w:cs="宋体"/>
                <w:kern w:val="0"/>
                <w:sz w:val="22"/>
                <w:szCs w:val="20"/>
              </w:rPr>
            </w:pPr>
          </w:p>
        </w:tc>
        <w:tc>
          <w:tcPr>
            <w:tcW w:w="694" w:type="dxa"/>
          </w:tcPr>
          <w:p w:rsidR="00F94CC8" w:rsidRDefault="00F94CC8" w:rsidP="001D4FA5">
            <w:pPr>
              <w:widowControl/>
              <w:jc w:val="center"/>
              <w:rPr>
                <w:rFonts w:ascii="宋体" w:hAnsi="宋体" w:cs="宋体"/>
                <w:kern w:val="0"/>
                <w:sz w:val="22"/>
                <w:szCs w:val="20"/>
              </w:rPr>
            </w:pPr>
          </w:p>
        </w:tc>
        <w:tc>
          <w:tcPr>
            <w:tcW w:w="717" w:type="dxa"/>
          </w:tcPr>
          <w:p w:rsidR="00F94CC8" w:rsidRDefault="00F94CC8" w:rsidP="001D4FA5">
            <w:pPr>
              <w:widowControl/>
              <w:jc w:val="center"/>
              <w:rPr>
                <w:rFonts w:ascii="宋体" w:hAnsi="宋体" w:cs="宋体"/>
                <w:kern w:val="0"/>
                <w:sz w:val="22"/>
                <w:szCs w:val="20"/>
              </w:rPr>
            </w:pPr>
          </w:p>
        </w:tc>
        <w:tc>
          <w:tcPr>
            <w:tcW w:w="705" w:type="dxa"/>
          </w:tcPr>
          <w:p w:rsidR="00F94CC8" w:rsidRDefault="00F94CC8" w:rsidP="001D4FA5">
            <w:pPr>
              <w:widowControl/>
              <w:jc w:val="center"/>
              <w:rPr>
                <w:rFonts w:ascii="宋体" w:hAnsi="宋体" w:cs="宋体"/>
                <w:b/>
                <w:bCs/>
                <w:kern w:val="0"/>
                <w:sz w:val="22"/>
                <w:szCs w:val="20"/>
              </w:rPr>
            </w:pPr>
          </w:p>
        </w:tc>
        <w:tc>
          <w:tcPr>
            <w:tcW w:w="893"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p>
        </w:tc>
        <w:tc>
          <w:tcPr>
            <w:tcW w:w="689" w:type="dxa"/>
          </w:tcPr>
          <w:p w:rsidR="00F94CC8" w:rsidRDefault="00F94CC8" w:rsidP="001D4FA5">
            <w:pPr>
              <w:widowControl/>
              <w:jc w:val="center"/>
              <w:rPr>
                <w:rFonts w:ascii="宋体" w:hAnsi="宋体" w:cs="宋体"/>
                <w:kern w:val="0"/>
                <w:sz w:val="22"/>
                <w:szCs w:val="20"/>
              </w:rPr>
            </w:pPr>
          </w:p>
        </w:tc>
        <w:tc>
          <w:tcPr>
            <w:tcW w:w="702"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678" w:type="dxa"/>
          </w:tcPr>
          <w:p w:rsidR="00F94CC8" w:rsidRDefault="00F94CC8" w:rsidP="001D4FA5">
            <w:pPr>
              <w:widowControl/>
              <w:jc w:val="center"/>
              <w:rPr>
                <w:rFonts w:ascii="宋体" w:hAnsi="宋体" w:cs="宋体"/>
                <w:kern w:val="0"/>
                <w:sz w:val="22"/>
                <w:szCs w:val="20"/>
              </w:rPr>
            </w:pPr>
          </w:p>
        </w:tc>
        <w:tc>
          <w:tcPr>
            <w:tcW w:w="549" w:type="dxa"/>
          </w:tcPr>
          <w:p w:rsidR="00F94CC8" w:rsidRDefault="00F94CC8" w:rsidP="001D4FA5">
            <w:pPr>
              <w:widowControl/>
              <w:jc w:val="center"/>
              <w:rPr>
                <w:rFonts w:ascii="宋体" w:hAnsi="宋体" w:cs="宋体"/>
                <w:kern w:val="0"/>
                <w:sz w:val="22"/>
                <w:szCs w:val="20"/>
              </w:rPr>
            </w:pPr>
          </w:p>
        </w:tc>
        <w:tc>
          <w:tcPr>
            <w:tcW w:w="880" w:type="dxa"/>
          </w:tcPr>
          <w:p w:rsidR="00F94CC8" w:rsidRDefault="00F94CC8" w:rsidP="001D4FA5">
            <w:pPr>
              <w:widowControl/>
              <w:jc w:val="center"/>
              <w:rPr>
                <w:rFonts w:ascii="宋体" w:hAnsi="宋体" w:cs="宋体"/>
                <w:kern w:val="0"/>
                <w:sz w:val="22"/>
                <w:szCs w:val="20"/>
              </w:rPr>
            </w:pPr>
          </w:p>
        </w:tc>
        <w:tc>
          <w:tcPr>
            <w:tcW w:w="868"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746" w:type="dxa"/>
          </w:tcPr>
          <w:p w:rsidR="00F94CC8" w:rsidRDefault="00F94CC8" w:rsidP="001D4FA5">
            <w:pPr>
              <w:widowControl/>
              <w:jc w:val="center"/>
              <w:rPr>
                <w:rFonts w:ascii="宋体" w:hAnsi="宋体" w:cs="宋体"/>
                <w:kern w:val="0"/>
                <w:sz w:val="22"/>
                <w:szCs w:val="20"/>
              </w:rPr>
            </w:pPr>
          </w:p>
        </w:tc>
        <w:tc>
          <w:tcPr>
            <w:tcW w:w="709" w:type="dxa"/>
          </w:tcPr>
          <w:p w:rsidR="00F94CC8" w:rsidRDefault="00F94CC8" w:rsidP="001D4FA5">
            <w:pPr>
              <w:widowControl/>
              <w:jc w:val="center"/>
              <w:rPr>
                <w:rFonts w:ascii="宋体" w:hAnsi="宋体" w:cs="宋体"/>
                <w:kern w:val="0"/>
                <w:sz w:val="22"/>
                <w:szCs w:val="20"/>
              </w:rPr>
            </w:pPr>
          </w:p>
        </w:tc>
        <w:tc>
          <w:tcPr>
            <w:tcW w:w="601" w:type="dxa"/>
          </w:tcPr>
          <w:p w:rsidR="00F94CC8" w:rsidRDefault="00F94CC8" w:rsidP="001D4FA5">
            <w:pPr>
              <w:widowControl/>
              <w:jc w:val="center"/>
              <w:rPr>
                <w:rFonts w:ascii="宋体" w:hAnsi="宋体" w:cs="宋体"/>
                <w:kern w:val="0"/>
                <w:sz w:val="22"/>
                <w:szCs w:val="20"/>
              </w:rPr>
            </w:pPr>
          </w:p>
        </w:tc>
        <w:tc>
          <w:tcPr>
            <w:tcW w:w="655" w:type="dxa"/>
          </w:tcPr>
          <w:p w:rsidR="00F94CC8" w:rsidRDefault="00F94CC8" w:rsidP="001D4FA5">
            <w:pPr>
              <w:widowControl/>
              <w:jc w:val="center"/>
              <w:rPr>
                <w:rFonts w:ascii="宋体" w:hAnsi="宋体" w:cs="宋体"/>
                <w:kern w:val="0"/>
                <w:sz w:val="22"/>
                <w:szCs w:val="20"/>
              </w:rPr>
            </w:pPr>
          </w:p>
        </w:tc>
        <w:tc>
          <w:tcPr>
            <w:tcW w:w="992" w:type="dxa"/>
          </w:tcPr>
          <w:p w:rsidR="00F94CC8" w:rsidRDefault="00F94CC8" w:rsidP="001D4FA5">
            <w:pPr>
              <w:widowControl/>
              <w:jc w:val="center"/>
              <w:rPr>
                <w:rFonts w:ascii="宋体" w:hAnsi="宋体" w:cs="宋体"/>
                <w:kern w:val="0"/>
                <w:sz w:val="22"/>
                <w:szCs w:val="20"/>
              </w:rPr>
            </w:pPr>
          </w:p>
        </w:tc>
        <w:tc>
          <w:tcPr>
            <w:tcW w:w="599" w:type="dxa"/>
          </w:tcPr>
          <w:p w:rsidR="00F94CC8" w:rsidRDefault="00F94CC8" w:rsidP="001D4FA5">
            <w:pPr>
              <w:widowControl/>
              <w:jc w:val="center"/>
              <w:rPr>
                <w:rFonts w:ascii="宋体" w:hAnsi="宋体" w:cs="宋体"/>
                <w:kern w:val="0"/>
                <w:sz w:val="22"/>
                <w:szCs w:val="20"/>
              </w:rPr>
            </w:pPr>
          </w:p>
        </w:tc>
        <w:tc>
          <w:tcPr>
            <w:tcW w:w="817" w:type="dxa"/>
          </w:tcPr>
          <w:p w:rsidR="00F94CC8" w:rsidRDefault="00F94CC8" w:rsidP="001D4FA5">
            <w:pPr>
              <w:widowControl/>
              <w:jc w:val="center"/>
              <w:rPr>
                <w:rFonts w:ascii="宋体" w:hAnsi="宋体" w:cs="宋体"/>
                <w:kern w:val="0"/>
                <w:sz w:val="22"/>
                <w:szCs w:val="20"/>
              </w:rPr>
            </w:pPr>
          </w:p>
        </w:tc>
        <w:tc>
          <w:tcPr>
            <w:tcW w:w="835" w:type="dxa"/>
          </w:tcPr>
          <w:p w:rsidR="00F94CC8" w:rsidRDefault="00F94CC8" w:rsidP="001D4FA5">
            <w:pPr>
              <w:widowControl/>
              <w:jc w:val="center"/>
              <w:rPr>
                <w:rFonts w:ascii="宋体" w:hAnsi="宋体" w:cs="宋体"/>
                <w:kern w:val="0"/>
                <w:sz w:val="22"/>
                <w:szCs w:val="20"/>
              </w:rPr>
            </w:pPr>
          </w:p>
        </w:tc>
      </w:tr>
      <w:tr w:rsidR="00F94CC8" w:rsidTr="001D4FA5">
        <w:trPr>
          <w:trHeight w:val="499"/>
        </w:trPr>
        <w:tc>
          <w:tcPr>
            <w:tcW w:w="455"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94"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17"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05" w:type="dxa"/>
          </w:tcPr>
          <w:p w:rsidR="00F94CC8" w:rsidRDefault="00F94CC8" w:rsidP="001D4FA5">
            <w:pPr>
              <w:widowControl/>
              <w:jc w:val="center"/>
              <w:rPr>
                <w:rFonts w:ascii="宋体" w:hAnsi="宋体" w:cs="宋体"/>
                <w:b/>
                <w:bCs/>
                <w:kern w:val="0"/>
                <w:sz w:val="22"/>
                <w:szCs w:val="20"/>
              </w:rPr>
            </w:pPr>
            <w:r>
              <w:rPr>
                <w:rFonts w:ascii="宋体" w:hAnsi="宋体" w:cs="宋体" w:hint="eastAsia"/>
                <w:b/>
                <w:bCs/>
                <w:kern w:val="0"/>
                <w:sz w:val="22"/>
                <w:szCs w:val="20"/>
              </w:rPr>
              <w:t xml:space="preserve">　</w:t>
            </w:r>
          </w:p>
        </w:tc>
        <w:tc>
          <w:tcPr>
            <w:tcW w:w="893"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18"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8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02"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9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78"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4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80"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68"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9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46"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0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01"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55"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992"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9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17"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35"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r>
      <w:tr w:rsidR="00F94CC8" w:rsidTr="001D4FA5">
        <w:trPr>
          <w:trHeight w:val="499"/>
        </w:trPr>
        <w:tc>
          <w:tcPr>
            <w:tcW w:w="455"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94"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17"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05" w:type="dxa"/>
          </w:tcPr>
          <w:p w:rsidR="00F94CC8" w:rsidRDefault="00F94CC8" w:rsidP="001D4FA5">
            <w:pPr>
              <w:widowControl/>
              <w:jc w:val="center"/>
              <w:rPr>
                <w:rFonts w:ascii="宋体" w:hAnsi="宋体" w:cs="宋体"/>
                <w:b/>
                <w:bCs/>
                <w:kern w:val="0"/>
                <w:sz w:val="22"/>
                <w:szCs w:val="20"/>
              </w:rPr>
            </w:pPr>
            <w:r>
              <w:rPr>
                <w:rFonts w:ascii="宋体" w:hAnsi="宋体" w:cs="宋体" w:hint="eastAsia"/>
                <w:b/>
                <w:bCs/>
                <w:kern w:val="0"/>
                <w:sz w:val="22"/>
                <w:szCs w:val="20"/>
              </w:rPr>
              <w:t xml:space="preserve">　</w:t>
            </w:r>
          </w:p>
        </w:tc>
        <w:tc>
          <w:tcPr>
            <w:tcW w:w="893"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18" w:type="dxa"/>
          </w:tcPr>
          <w:p w:rsidR="00F94CC8" w:rsidRDefault="00F94CC8" w:rsidP="001D4FA5">
            <w:pPr>
              <w:widowControl/>
              <w:jc w:val="center"/>
              <w:rPr>
                <w:rFonts w:ascii="宋体" w:hAnsi="宋体" w:cs="宋体"/>
                <w:kern w:val="0"/>
                <w:sz w:val="22"/>
                <w:szCs w:val="20"/>
              </w:rPr>
            </w:pPr>
          </w:p>
        </w:tc>
        <w:tc>
          <w:tcPr>
            <w:tcW w:w="818"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8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02"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9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78"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4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80"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68"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9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46"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70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01"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655"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992"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599"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17"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c>
          <w:tcPr>
            <w:tcW w:w="835" w:type="dxa"/>
          </w:tcPr>
          <w:p w:rsidR="00F94CC8" w:rsidRDefault="00F94CC8" w:rsidP="001D4FA5">
            <w:pPr>
              <w:widowControl/>
              <w:jc w:val="center"/>
              <w:rPr>
                <w:rFonts w:ascii="宋体" w:hAnsi="宋体" w:cs="宋体"/>
                <w:kern w:val="0"/>
                <w:sz w:val="22"/>
                <w:szCs w:val="20"/>
              </w:rPr>
            </w:pPr>
            <w:r>
              <w:rPr>
                <w:rFonts w:ascii="宋体" w:hAnsi="宋体" w:cs="宋体" w:hint="eastAsia"/>
                <w:kern w:val="0"/>
                <w:sz w:val="22"/>
                <w:szCs w:val="20"/>
              </w:rPr>
              <w:t xml:space="preserve">　</w:t>
            </w:r>
          </w:p>
        </w:tc>
      </w:tr>
    </w:tbl>
    <w:p w:rsidR="00F94CC8" w:rsidRDefault="00F94CC8" w:rsidP="00F94CC8">
      <w:pPr>
        <w:rPr>
          <w:rFonts w:ascii="宋体" w:hAnsi="宋体"/>
          <w:b/>
          <w:szCs w:val="28"/>
        </w:rPr>
        <w:sectPr w:rsidR="00F94CC8">
          <w:pgSz w:w="16838" w:h="11906" w:orient="landscape"/>
          <w:pgMar w:top="1797" w:right="1440" w:bottom="1797" w:left="1440" w:header="851" w:footer="992" w:gutter="0"/>
          <w:pgNumType w:start="1"/>
          <w:cols w:space="720"/>
          <w:titlePg/>
          <w:docGrid w:type="linesAndChars" w:linePitch="312"/>
        </w:sectPr>
      </w:pPr>
    </w:p>
    <w:p w:rsidR="00F94CC8" w:rsidRDefault="00F94CC8" w:rsidP="00F94CC8">
      <w:pPr>
        <w:tabs>
          <w:tab w:val="left" w:pos="2745"/>
        </w:tabs>
        <w:spacing w:line="400" w:lineRule="exact"/>
        <w:jc w:val="left"/>
        <w:outlineLvl w:val="0"/>
        <w:rPr>
          <w:rFonts w:ascii="黑体" w:eastAsia="黑体" w:hAnsi="黑体" w:cs="黑体"/>
          <w:sz w:val="28"/>
          <w:szCs w:val="28"/>
        </w:rPr>
      </w:pPr>
      <w:r>
        <w:rPr>
          <w:rFonts w:ascii="黑体" w:eastAsia="黑体" w:hAnsi="黑体" w:cs="黑体" w:hint="eastAsia"/>
          <w:sz w:val="28"/>
          <w:szCs w:val="28"/>
        </w:rPr>
        <w:lastRenderedPageBreak/>
        <w:t>附件6</w:t>
      </w:r>
    </w:p>
    <w:p w:rsidR="00F94CC8" w:rsidRDefault="00F94CC8" w:rsidP="00F94CC8">
      <w:pPr>
        <w:tabs>
          <w:tab w:val="left" w:pos="2745"/>
        </w:tabs>
        <w:spacing w:line="400" w:lineRule="exact"/>
        <w:jc w:val="left"/>
        <w:outlineLvl w:val="0"/>
        <w:rPr>
          <w:rFonts w:ascii="宋体" w:hAnsi="宋体"/>
          <w:szCs w:val="32"/>
        </w:rPr>
      </w:pPr>
    </w:p>
    <w:p w:rsidR="00F94CC8" w:rsidRDefault="00F94CC8" w:rsidP="00F94CC8">
      <w:pPr>
        <w:spacing w:line="720" w:lineRule="auto"/>
        <w:jc w:val="center"/>
        <w:rPr>
          <w:rFonts w:ascii="宋体" w:hAnsi="宋体"/>
          <w:b/>
          <w:sz w:val="44"/>
          <w:szCs w:val="44"/>
        </w:rPr>
      </w:pPr>
    </w:p>
    <w:p w:rsidR="00F94CC8" w:rsidRDefault="00F94CC8" w:rsidP="00F94CC8">
      <w:pPr>
        <w:spacing w:line="720" w:lineRule="auto"/>
        <w:jc w:val="center"/>
        <w:rPr>
          <w:rFonts w:ascii="宋体" w:hAnsi="宋体"/>
          <w:b/>
          <w:sz w:val="44"/>
          <w:szCs w:val="44"/>
        </w:rPr>
      </w:pPr>
    </w:p>
    <w:p w:rsidR="00F94CC8" w:rsidRDefault="00F94CC8" w:rsidP="00F94CC8">
      <w:pPr>
        <w:spacing w:line="720" w:lineRule="auto"/>
        <w:jc w:val="center"/>
        <w:rPr>
          <w:rFonts w:ascii="宋体" w:eastAsia="宋体" w:hAnsi="宋体"/>
          <w:b/>
          <w:sz w:val="44"/>
          <w:szCs w:val="44"/>
        </w:rPr>
      </w:pPr>
      <w:r>
        <w:rPr>
          <w:rFonts w:ascii="宋体" w:eastAsia="宋体" w:hAnsi="宋体"/>
          <w:b/>
          <w:sz w:val="44"/>
          <w:szCs w:val="44"/>
        </w:rPr>
        <w:t>20</w:t>
      </w:r>
      <w:r>
        <w:rPr>
          <w:rFonts w:ascii="宋体" w:eastAsia="宋体" w:hAnsi="宋体" w:hint="eastAsia"/>
          <w:b/>
          <w:sz w:val="44"/>
          <w:szCs w:val="44"/>
        </w:rPr>
        <w:t>**</w:t>
      </w:r>
      <w:r>
        <w:rPr>
          <w:rFonts w:ascii="宋体" w:eastAsia="宋体" w:hAnsi="宋体"/>
          <w:b/>
          <w:sz w:val="44"/>
          <w:szCs w:val="44"/>
        </w:rPr>
        <w:t xml:space="preserve">年度     </w:t>
      </w:r>
      <w:r>
        <w:rPr>
          <w:rFonts w:ascii="宋体" w:eastAsia="宋体" w:hAnsi="宋体" w:hint="eastAsia"/>
          <w:b/>
          <w:sz w:val="44"/>
          <w:szCs w:val="44"/>
        </w:rPr>
        <w:t>省法定传染病报告质量</w:t>
      </w:r>
    </w:p>
    <w:p w:rsidR="00F94CC8" w:rsidRDefault="00F94CC8" w:rsidP="00F94CC8">
      <w:pPr>
        <w:spacing w:line="720" w:lineRule="auto"/>
        <w:jc w:val="center"/>
        <w:rPr>
          <w:rFonts w:ascii="宋体" w:eastAsia="宋体" w:hAnsi="宋体"/>
          <w:b/>
          <w:sz w:val="44"/>
          <w:szCs w:val="44"/>
        </w:rPr>
      </w:pPr>
      <w:r>
        <w:rPr>
          <w:rFonts w:ascii="宋体" w:eastAsia="宋体" w:hAnsi="宋体" w:hint="eastAsia"/>
          <w:b/>
          <w:sz w:val="44"/>
          <w:szCs w:val="44"/>
        </w:rPr>
        <w:t>与管理现状调查报告</w:t>
      </w:r>
    </w:p>
    <w:p w:rsidR="00F94CC8" w:rsidRDefault="00F94CC8" w:rsidP="00F94CC8">
      <w:pPr>
        <w:spacing w:line="360" w:lineRule="auto"/>
        <w:ind w:firstLine="440"/>
        <w:jc w:val="center"/>
        <w:rPr>
          <w:rFonts w:ascii="宋体" w:hAnsi="宋体"/>
          <w:b/>
          <w:sz w:val="48"/>
          <w:szCs w:val="44"/>
        </w:rPr>
      </w:pPr>
    </w:p>
    <w:p w:rsidR="00F94CC8" w:rsidRDefault="00F94CC8" w:rsidP="00F94CC8">
      <w:pPr>
        <w:spacing w:line="360" w:lineRule="auto"/>
        <w:ind w:firstLine="320"/>
        <w:jc w:val="center"/>
        <w:rPr>
          <w:rFonts w:ascii="宋体" w:hAnsi="宋体"/>
          <w:b/>
          <w:sz w:val="36"/>
          <w:szCs w:val="32"/>
        </w:rPr>
      </w:pPr>
    </w:p>
    <w:p w:rsidR="00F94CC8" w:rsidRDefault="00F94CC8" w:rsidP="00F94CC8">
      <w:pPr>
        <w:spacing w:line="360" w:lineRule="auto"/>
        <w:ind w:firstLine="320"/>
        <w:jc w:val="center"/>
        <w:rPr>
          <w:rFonts w:ascii="宋体" w:hAnsi="宋体"/>
          <w:b/>
          <w:sz w:val="36"/>
          <w:szCs w:val="32"/>
        </w:rPr>
      </w:pPr>
    </w:p>
    <w:p w:rsidR="00F94CC8" w:rsidRDefault="00F94CC8" w:rsidP="00F94CC8">
      <w:pPr>
        <w:spacing w:line="360" w:lineRule="auto"/>
        <w:ind w:firstLine="320"/>
        <w:jc w:val="center"/>
        <w:rPr>
          <w:rFonts w:ascii="宋体" w:hAnsi="宋体"/>
          <w:b/>
          <w:sz w:val="36"/>
          <w:szCs w:val="32"/>
        </w:rPr>
      </w:pPr>
    </w:p>
    <w:p w:rsidR="00F94CC8" w:rsidRDefault="00F94CC8" w:rsidP="00F94CC8">
      <w:pPr>
        <w:spacing w:line="360" w:lineRule="auto"/>
        <w:ind w:firstLine="320"/>
        <w:jc w:val="center"/>
        <w:rPr>
          <w:rFonts w:ascii="宋体" w:hAnsi="宋体"/>
          <w:b/>
          <w:sz w:val="36"/>
          <w:szCs w:val="32"/>
        </w:rPr>
      </w:pPr>
    </w:p>
    <w:p w:rsidR="00F94CC8" w:rsidRDefault="00F94CC8" w:rsidP="00F94CC8">
      <w:pPr>
        <w:spacing w:line="360" w:lineRule="auto"/>
        <w:ind w:firstLine="321"/>
        <w:jc w:val="center"/>
        <w:rPr>
          <w:rFonts w:ascii="楷体" w:eastAsia="楷体" w:hAnsi="楷体" w:cs="楷体"/>
          <w:b/>
          <w:sz w:val="36"/>
          <w:szCs w:val="32"/>
        </w:rPr>
      </w:pPr>
      <w:r>
        <w:rPr>
          <w:rFonts w:ascii="楷体" w:eastAsia="楷体" w:hAnsi="楷体" w:cs="楷体" w:hint="eastAsia"/>
          <w:b/>
          <w:sz w:val="36"/>
          <w:szCs w:val="32"/>
        </w:rPr>
        <w:t xml:space="preserve">        （单位）</w:t>
      </w:r>
    </w:p>
    <w:p w:rsidR="00F94CC8" w:rsidRDefault="00F94CC8" w:rsidP="00F94CC8">
      <w:pPr>
        <w:spacing w:line="360" w:lineRule="auto"/>
        <w:ind w:firstLine="321"/>
        <w:jc w:val="center"/>
        <w:rPr>
          <w:rFonts w:ascii="宋体" w:hAnsi="宋体"/>
          <w:b/>
          <w:sz w:val="36"/>
          <w:szCs w:val="32"/>
        </w:rPr>
      </w:pPr>
      <w:proofErr w:type="gramStart"/>
      <w:r>
        <w:rPr>
          <w:rFonts w:ascii="楷体" w:eastAsia="楷体" w:hAnsi="楷体" w:cs="楷体" w:hint="eastAsia"/>
          <w:b/>
          <w:sz w:val="36"/>
          <w:szCs w:val="32"/>
        </w:rPr>
        <w:t>20**.</w:t>
      </w:r>
      <w:proofErr w:type="gramEnd"/>
      <w:r>
        <w:rPr>
          <w:rFonts w:ascii="楷体" w:eastAsia="楷体" w:hAnsi="楷体" w:cs="楷体" w:hint="eastAsia"/>
          <w:b/>
          <w:sz w:val="36"/>
          <w:szCs w:val="32"/>
        </w:rPr>
        <w:t xml:space="preserve">  .   （日期）</w:t>
      </w:r>
    </w:p>
    <w:p w:rsidR="00F94CC8" w:rsidRDefault="00F94CC8" w:rsidP="00F94CC8">
      <w:pPr>
        <w:ind w:firstLine="211"/>
        <w:rPr>
          <w:rFonts w:ascii="宋体" w:hAnsi="宋体"/>
        </w:rPr>
      </w:pPr>
    </w:p>
    <w:p w:rsidR="00F94CC8" w:rsidRDefault="00F94CC8" w:rsidP="00F94CC8">
      <w:pPr>
        <w:ind w:firstLine="211"/>
        <w:rPr>
          <w:rFonts w:ascii="宋体" w:hAnsi="宋体"/>
        </w:rPr>
      </w:pPr>
    </w:p>
    <w:p w:rsidR="00F94CC8" w:rsidRDefault="00F94CC8" w:rsidP="00F94CC8">
      <w:pPr>
        <w:jc w:val="center"/>
        <w:rPr>
          <w:rFonts w:ascii="宋体" w:hAnsi="宋体"/>
          <w:b/>
          <w:sz w:val="40"/>
          <w:szCs w:val="28"/>
        </w:rPr>
      </w:pPr>
      <w:r>
        <w:rPr>
          <w:rFonts w:ascii="宋体" w:hAnsi="宋体"/>
          <w:b/>
          <w:sz w:val="40"/>
          <w:szCs w:val="28"/>
        </w:rPr>
        <w:br w:type="page"/>
      </w:r>
    </w:p>
    <w:p w:rsidR="00F94CC8" w:rsidRDefault="00F94CC8" w:rsidP="00F94CC8">
      <w:pPr>
        <w:jc w:val="center"/>
        <w:rPr>
          <w:rFonts w:ascii="宋体" w:eastAsia="宋体" w:hAnsi="宋体"/>
          <w:b/>
          <w:sz w:val="44"/>
          <w:szCs w:val="44"/>
        </w:rPr>
      </w:pPr>
      <w:r>
        <w:rPr>
          <w:rFonts w:ascii="宋体" w:eastAsia="宋体" w:hAnsi="宋体" w:hint="eastAsia"/>
          <w:b/>
          <w:sz w:val="44"/>
          <w:szCs w:val="44"/>
        </w:rPr>
        <w:lastRenderedPageBreak/>
        <w:t>撰写提纲</w:t>
      </w:r>
    </w:p>
    <w:p w:rsidR="00F94CC8" w:rsidRDefault="00F94CC8" w:rsidP="00F94CC8">
      <w:pPr>
        <w:rPr>
          <w:rFonts w:ascii="宋体" w:hAnsi="宋体"/>
          <w:szCs w:val="28"/>
        </w:rPr>
      </w:pPr>
    </w:p>
    <w:p w:rsidR="00F94CC8" w:rsidRDefault="00F94CC8" w:rsidP="00F94CC8">
      <w:pPr>
        <w:rPr>
          <w:rFonts w:ascii="黑体" w:eastAsia="黑体" w:hAnsi="黑体" w:cs="黑体"/>
          <w:szCs w:val="28"/>
        </w:rPr>
      </w:pPr>
      <w:r>
        <w:rPr>
          <w:rFonts w:ascii="黑体" w:eastAsia="黑体" w:hAnsi="黑体" w:cs="黑体" w:hint="eastAsia"/>
          <w:szCs w:val="28"/>
        </w:rPr>
        <w:t>一、调查内容和方法</w:t>
      </w:r>
    </w:p>
    <w:p w:rsidR="00F94CC8" w:rsidRDefault="00F94CC8" w:rsidP="00F94CC8">
      <w:pPr>
        <w:rPr>
          <w:rFonts w:ascii="楷体" w:eastAsia="楷体" w:hAnsi="楷体" w:cs="楷体"/>
          <w:b/>
          <w:szCs w:val="28"/>
        </w:rPr>
      </w:pPr>
      <w:r>
        <w:rPr>
          <w:rFonts w:ascii="楷体" w:eastAsia="楷体" w:hAnsi="楷体" w:cs="楷体" w:hint="eastAsia"/>
          <w:b/>
          <w:szCs w:val="28"/>
        </w:rPr>
        <w:t>（一）调查范围。</w:t>
      </w:r>
    </w:p>
    <w:p w:rsidR="00F94CC8" w:rsidRDefault="00F94CC8" w:rsidP="00F94CC8">
      <w:pPr>
        <w:rPr>
          <w:rFonts w:ascii="楷体" w:eastAsia="楷体" w:hAnsi="楷体" w:cs="楷体"/>
          <w:b/>
          <w:szCs w:val="28"/>
        </w:rPr>
      </w:pPr>
      <w:r>
        <w:rPr>
          <w:rFonts w:ascii="楷体" w:eastAsia="楷体" w:hAnsi="楷体" w:cs="楷体" w:hint="eastAsia"/>
          <w:b/>
          <w:szCs w:val="28"/>
        </w:rPr>
        <w:t>（二）调查内容。</w:t>
      </w:r>
    </w:p>
    <w:p w:rsidR="00F94CC8" w:rsidRDefault="00F94CC8" w:rsidP="00F94CC8">
      <w:pPr>
        <w:ind w:firstLineChars="88" w:firstLine="282"/>
        <w:rPr>
          <w:rFonts w:ascii="仿宋_GB2312" w:hAnsi="仿宋_GB2312" w:cs="仿宋_GB2312"/>
          <w:szCs w:val="28"/>
        </w:rPr>
      </w:pPr>
      <w:r>
        <w:rPr>
          <w:rFonts w:ascii="仿宋_GB2312" w:hAnsi="仿宋_GB2312" w:cs="仿宋_GB2312" w:hint="eastAsia"/>
          <w:szCs w:val="28"/>
        </w:rPr>
        <w:t>1.医疗机构法定传染病报告质量。</w:t>
      </w:r>
    </w:p>
    <w:p w:rsidR="00F94CC8" w:rsidRDefault="00F94CC8" w:rsidP="00F94CC8">
      <w:pPr>
        <w:ind w:firstLineChars="88" w:firstLine="282"/>
        <w:rPr>
          <w:rFonts w:ascii="仿宋_GB2312" w:hAnsi="仿宋_GB2312" w:cs="仿宋_GB2312"/>
          <w:szCs w:val="28"/>
        </w:rPr>
      </w:pPr>
      <w:r>
        <w:rPr>
          <w:rFonts w:ascii="仿宋_GB2312" w:hAnsi="仿宋_GB2312" w:cs="仿宋_GB2312" w:hint="eastAsia"/>
          <w:szCs w:val="28"/>
        </w:rPr>
        <w:t>2.法定传染病信息报告管理现状。</w:t>
      </w:r>
    </w:p>
    <w:p w:rsidR="00F94CC8" w:rsidRDefault="00F94CC8" w:rsidP="00F94CC8">
      <w:pPr>
        <w:rPr>
          <w:rFonts w:ascii="楷体" w:eastAsia="楷体" w:hAnsi="楷体" w:cs="楷体"/>
          <w:b/>
          <w:szCs w:val="28"/>
        </w:rPr>
      </w:pPr>
      <w:r>
        <w:rPr>
          <w:rFonts w:ascii="楷体" w:eastAsia="楷体" w:hAnsi="楷体" w:cs="楷体" w:hint="eastAsia"/>
          <w:b/>
          <w:szCs w:val="28"/>
        </w:rPr>
        <w:t>（三）资料收集和数据分析。</w:t>
      </w:r>
    </w:p>
    <w:p w:rsidR="00F94CC8" w:rsidRDefault="00F94CC8" w:rsidP="00F94CC8">
      <w:pPr>
        <w:rPr>
          <w:rFonts w:ascii="楷体" w:eastAsia="楷体" w:hAnsi="楷体" w:cs="楷体"/>
          <w:b/>
          <w:szCs w:val="28"/>
        </w:rPr>
      </w:pPr>
      <w:r>
        <w:rPr>
          <w:rFonts w:ascii="楷体" w:eastAsia="楷体" w:hAnsi="楷体" w:cs="楷体" w:hint="eastAsia"/>
          <w:b/>
          <w:szCs w:val="28"/>
        </w:rPr>
        <w:t>（四）质量控制。</w:t>
      </w:r>
    </w:p>
    <w:p w:rsidR="00F94CC8" w:rsidRDefault="00F94CC8" w:rsidP="00F94CC8">
      <w:pPr>
        <w:rPr>
          <w:rFonts w:ascii="黑体" w:eastAsia="黑体" w:hAnsi="黑体" w:cs="黑体"/>
          <w:szCs w:val="28"/>
        </w:rPr>
      </w:pPr>
      <w:r>
        <w:rPr>
          <w:rFonts w:ascii="黑体" w:eastAsia="黑体" w:hAnsi="黑体" w:cs="黑体" w:hint="eastAsia"/>
          <w:szCs w:val="28"/>
        </w:rPr>
        <w:t>二、调查结果</w:t>
      </w:r>
    </w:p>
    <w:p w:rsidR="00F94CC8" w:rsidRDefault="00F94CC8" w:rsidP="00F94CC8">
      <w:pPr>
        <w:rPr>
          <w:rFonts w:ascii="楷体" w:eastAsia="楷体" w:hAnsi="楷体" w:cs="楷体"/>
          <w:b/>
          <w:szCs w:val="28"/>
        </w:rPr>
      </w:pPr>
      <w:r>
        <w:rPr>
          <w:rFonts w:ascii="楷体" w:eastAsia="楷体" w:hAnsi="楷体" w:cs="楷体" w:hint="eastAsia"/>
          <w:b/>
          <w:szCs w:val="28"/>
        </w:rPr>
        <w:t>（一）基本情况。</w:t>
      </w:r>
    </w:p>
    <w:p w:rsidR="00F94CC8" w:rsidRDefault="00F94CC8" w:rsidP="00F94CC8">
      <w:pPr>
        <w:rPr>
          <w:rFonts w:ascii="楷体" w:eastAsia="楷体" w:hAnsi="楷体" w:cs="楷体"/>
          <w:b/>
          <w:szCs w:val="28"/>
        </w:rPr>
      </w:pPr>
      <w:r>
        <w:rPr>
          <w:rFonts w:ascii="楷体" w:eastAsia="楷体" w:hAnsi="楷体" w:cs="楷体" w:hint="eastAsia"/>
          <w:b/>
          <w:szCs w:val="28"/>
        </w:rPr>
        <w:t>（二）传染病疫情报告质量。</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1.法定传染病报告率。</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2.法定传染病报告及时率。</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3.纸质（电子）传染病报告卡填写完整率。</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4.纸质报告卡填写准确率。</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5.网络报告信息一致率。</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6.报告</w:t>
      </w:r>
      <w:proofErr w:type="gramStart"/>
      <w:r>
        <w:rPr>
          <w:rFonts w:ascii="仿宋_GB2312" w:hAnsi="仿宋_GB2312" w:cs="仿宋_GB2312" w:hint="eastAsia"/>
          <w:szCs w:val="28"/>
        </w:rPr>
        <w:t>卡有效</w:t>
      </w:r>
      <w:proofErr w:type="gramEnd"/>
      <w:r>
        <w:rPr>
          <w:rFonts w:ascii="仿宋_GB2312" w:hAnsi="仿宋_GB2312" w:cs="仿宋_GB2312" w:hint="eastAsia"/>
          <w:szCs w:val="28"/>
        </w:rPr>
        <w:t>证件号填写完整率。</w:t>
      </w:r>
    </w:p>
    <w:p w:rsidR="00F94CC8" w:rsidRDefault="00F94CC8" w:rsidP="00F94CC8">
      <w:pPr>
        <w:rPr>
          <w:rFonts w:ascii="楷体" w:eastAsia="楷体" w:hAnsi="楷体" w:cs="楷体"/>
          <w:b/>
          <w:szCs w:val="28"/>
        </w:rPr>
      </w:pPr>
      <w:r>
        <w:rPr>
          <w:rFonts w:ascii="楷体" w:eastAsia="楷体" w:hAnsi="楷体" w:cs="楷体" w:hint="eastAsia"/>
          <w:b/>
          <w:szCs w:val="28"/>
        </w:rPr>
        <w:t>（三）传染病疫情信息报告与网络直报管理。</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1.卫生计生行政部门。</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（1）经费保障情况。</w:t>
      </w:r>
      <w:r>
        <w:rPr>
          <w:rFonts w:ascii="仿宋_GB2312" w:hAnsi="仿宋_GB2312" w:cs="仿宋_GB2312" w:hint="eastAsia"/>
          <w:szCs w:val="28"/>
        </w:rPr>
        <w:tab/>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（2）传染病报告管理督导检查情况。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（3）建立传染病信息报告管理奖励机制情况。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2.</w:t>
      </w:r>
      <w:proofErr w:type="gramStart"/>
      <w:r>
        <w:rPr>
          <w:rFonts w:ascii="仿宋_GB2312" w:hAnsi="仿宋_GB2312" w:cs="仿宋_GB2312" w:hint="eastAsia"/>
          <w:szCs w:val="28"/>
        </w:rPr>
        <w:t>疾控机构</w:t>
      </w:r>
      <w:proofErr w:type="gramEnd"/>
      <w:r>
        <w:rPr>
          <w:rFonts w:ascii="仿宋_GB2312" w:hAnsi="仿宋_GB2312" w:cs="仿宋_GB2312" w:hint="eastAsia"/>
          <w:szCs w:val="28"/>
        </w:rPr>
        <w:t>。</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（1）传染病网络直报常规监测管理工作情况。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（2）报告质量指导及评估。</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（3）传染病报告管理及网络直报相关技术培训。</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（4）网络直报人员及设备配置情况。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（5）用户信息安全管理情况。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3.医疗机构。</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（1）院内传染病报告管理情况。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lastRenderedPageBreak/>
        <w:t>（2）网络直报专职人员及设备配备情况。</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（3）医疗电子病历系统中传染病报告管理功能。</w:t>
      </w:r>
    </w:p>
    <w:p w:rsidR="00F94CC8" w:rsidRDefault="00F94CC8" w:rsidP="00F94CC8">
      <w:pPr>
        <w:ind w:firstLineChars="100" w:firstLine="320"/>
        <w:rPr>
          <w:rFonts w:ascii="仿宋_GB2312" w:hAnsi="仿宋_GB2312" w:cs="仿宋_GB2312"/>
          <w:szCs w:val="28"/>
        </w:rPr>
      </w:pPr>
      <w:r>
        <w:rPr>
          <w:rFonts w:ascii="仿宋_GB2312" w:hAnsi="仿宋_GB2312" w:cs="仿宋_GB2312" w:hint="eastAsia"/>
          <w:szCs w:val="28"/>
        </w:rPr>
        <w:t>（4）用户信息安全管理。</w:t>
      </w:r>
    </w:p>
    <w:p w:rsidR="00F94CC8" w:rsidRDefault="00F94CC8" w:rsidP="00F94CC8">
      <w:pPr>
        <w:rPr>
          <w:rFonts w:ascii="黑体" w:eastAsia="黑体" w:hAnsi="黑体" w:cs="黑体"/>
          <w:szCs w:val="28"/>
        </w:rPr>
      </w:pPr>
      <w:r>
        <w:rPr>
          <w:rFonts w:ascii="黑体" w:eastAsia="黑体" w:hAnsi="黑体" w:cs="黑体" w:hint="eastAsia"/>
          <w:szCs w:val="28"/>
        </w:rPr>
        <w:t>三、主要存在的问题</w:t>
      </w:r>
    </w:p>
    <w:p w:rsidR="00F94CC8" w:rsidRDefault="00F94CC8" w:rsidP="00F94CC8">
      <w:pPr>
        <w:rPr>
          <w:rFonts w:ascii="黑体" w:eastAsia="黑体" w:hAnsi="黑体" w:cs="黑体"/>
          <w:szCs w:val="28"/>
        </w:rPr>
      </w:pPr>
    </w:p>
    <w:p w:rsidR="00F94CC8" w:rsidRDefault="00F94CC8" w:rsidP="00F94CC8">
      <w:pPr>
        <w:rPr>
          <w:rFonts w:ascii="黑体" w:eastAsia="黑体" w:hAnsi="黑体" w:cs="黑体"/>
          <w:szCs w:val="28"/>
        </w:rPr>
      </w:pPr>
      <w:r>
        <w:rPr>
          <w:rFonts w:ascii="黑体" w:eastAsia="黑体" w:hAnsi="黑体" w:cs="黑体" w:hint="eastAsia"/>
          <w:szCs w:val="28"/>
        </w:rPr>
        <w:t>四、下一步工作计划</w:t>
      </w:r>
    </w:p>
    <w:p w:rsidR="00F94CC8" w:rsidRDefault="00F94CC8" w:rsidP="00F94CC8">
      <w:pPr>
        <w:rPr>
          <w:rFonts w:ascii="宋体" w:hAnsi="宋体"/>
          <w:szCs w:val="28"/>
        </w:rPr>
      </w:pPr>
    </w:p>
    <w:p w:rsidR="00F94CC8" w:rsidRDefault="00F94CC8" w:rsidP="00F94CC8">
      <w:pPr>
        <w:rPr>
          <w:rFonts w:ascii="宋体" w:hAnsi="宋体"/>
          <w:szCs w:val="28"/>
        </w:rPr>
      </w:pPr>
    </w:p>
    <w:p w:rsidR="00F94CC8" w:rsidRDefault="00F94CC8" w:rsidP="00F94CC8">
      <w:pPr>
        <w:rPr>
          <w:rFonts w:ascii="宋体" w:hAnsi="宋体"/>
          <w:szCs w:val="28"/>
        </w:rPr>
      </w:pPr>
    </w:p>
    <w:p w:rsidR="00F94CC8" w:rsidRDefault="00F94CC8" w:rsidP="00F94CC8">
      <w:pPr>
        <w:rPr>
          <w:rFonts w:ascii="宋体" w:hAnsi="宋体"/>
          <w:szCs w:val="28"/>
        </w:rPr>
      </w:pPr>
    </w:p>
    <w:p w:rsidR="00F94CC8" w:rsidRDefault="00F94CC8" w:rsidP="00F94CC8">
      <w:pPr>
        <w:rPr>
          <w:rFonts w:ascii="仿宋_GB2312" w:hAnsi="仿宋_GB2312" w:cs="仿宋_GB2312"/>
          <w:szCs w:val="28"/>
        </w:rPr>
      </w:pPr>
      <w:r>
        <w:rPr>
          <w:rFonts w:ascii="仿宋_GB2312" w:hAnsi="仿宋_GB2312" w:cs="仿宋_GB2312" w:hint="eastAsia"/>
          <w:szCs w:val="28"/>
        </w:rPr>
        <w:t>联系人：</w:t>
      </w:r>
    </w:p>
    <w:p w:rsidR="00F94CC8" w:rsidRDefault="00F94CC8" w:rsidP="00F94CC8">
      <w:pPr>
        <w:jc w:val="left"/>
        <w:rPr>
          <w:rFonts w:ascii="仿宋_GB2312" w:hAnsi="仿宋_GB2312" w:cs="仿宋_GB2312"/>
          <w:szCs w:val="28"/>
        </w:rPr>
      </w:pPr>
      <w:r>
        <w:rPr>
          <w:rFonts w:ascii="仿宋_GB2312" w:hAnsi="仿宋_GB2312" w:cs="仿宋_GB2312" w:hint="eastAsia"/>
          <w:szCs w:val="28"/>
        </w:rPr>
        <w:t>联系电话：                邮箱：</w:t>
      </w:r>
    </w:p>
    <w:p w:rsidR="00F94CC8" w:rsidRDefault="00F94CC8" w:rsidP="00F94CC8">
      <w:pPr>
        <w:rPr>
          <w:rFonts w:ascii="宋体" w:hAnsi="宋体"/>
        </w:rPr>
      </w:pPr>
    </w:p>
    <w:p w:rsidR="00F94CC8" w:rsidRDefault="00F94CC8" w:rsidP="00F94CC8">
      <w:pPr>
        <w:rPr>
          <w:rFonts w:ascii="仿宋_GB2312"/>
          <w:szCs w:val="32"/>
        </w:rPr>
      </w:pPr>
    </w:p>
    <w:p w:rsidR="00F94CC8" w:rsidRDefault="00F94CC8" w:rsidP="00F94CC8"/>
    <w:p w:rsidR="00D80262" w:rsidRPr="00F94CC8" w:rsidRDefault="00D80262">
      <w:bookmarkStart w:id="0" w:name="_GoBack"/>
      <w:bookmarkEnd w:id="0"/>
    </w:p>
    <w:sectPr w:rsidR="00D80262" w:rsidRPr="00F94CC8" w:rsidSect="00BE18DD">
      <w:pgSz w:w="11906" w:h="16838"/>
      <w:pgMar w:top="1440" w:right="1800" w:bottom="1440" w:left="1800" w:header="851" w:footer="992" w:gutter="0"/>
      <w:cols w:space="720"/>
      <w:titlePg/>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5F" w:rsidRDefault="00F94CC8">
    <w:pPr>
      <w:pStyle w:val="a3"/>
      <w:framePr w:wrap="around" w:vAnchor="text" w:hAnchor="margin" w:xAlign="center" w:y="4"/>
      <w:rPr>
        <w:rStyle w:val="a5"/>
      </w:rPr>
    </w:pPr>
    <w:r>
      <w:fldChar w:fldCharType="begin"/>
    </w:r>
    <w:r>
      <w:rPr>
        <w:rStyle w:val="a5"/>
      </w:rPr>
      <w:instrText xml:space="preserve">PAGE  </w:instrText>
    </w:r>
    <w:r>
      <w:fldChar w:fldCharType="end"/>
    </w:r>
  </w:p>
  <w:p w:rsidR="00C73C5F" w:rsidRDefault="00F94CC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5F" w:rsidRDefault="00F94CC8">
    <w:pPr>
      <w:pStyle w:val="a3"/>
      <w:jc w:val="center"/>
    </w:pPr>
    <w:r>
      <w:fldChar w:fldCharType="begin"/>
    </w:r>
    <w:r>
      <w:instrText>PAGE   \* MERGEFORMAT</w:instrText>
    </w:r>
    <w:r>
      <w:fldChar w:fldCharType="separate"/>
    </w:r>
    <w:r w:rsidRPr="00F94CC8">
      <w:rPr>
        <w:noProof/>
        <w:lang w:val="zh-CN"/>
      </w:rPr>
      <w:t>3</w:t>
    </w:r>
    <w:r>
      <w:rPr>
        <w:lang w:val="zh-CN"/>
      </w:rPr>
      <w:fldChar w:fldCharType="end"/>
    </w:r>
  </w:p>
  <w:p w:rsidR="00C73C5F" w:rsidRDefault="00F94CC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5F" w:rsidRDefault="00F94CC8">
    <w:pPr>
      <w:pStyle w:val="a3"/>
      <w:jc w:val="center"/>
    </w:pPr>
    <w:r>
      <w:fldChar w:fldCharType="begin"/>
    </w:r>
    <w:r>
      <w:instrText>PAGE   \* MERGEFORMAT</w:instrText>
    </w:r>
    <w:r>
      <w:fldChar w:fldCharType="separate"/>
    </w:r>
    <w:r w:rsidRPr="00F94CC8">
      <w:rPr>
        <w:noProof/>
        <w:lang w:val="zh-CN"/>
      </w:rPr>
      <w:t>2</w:t>
    </w:r>
    <w:r>
      <w:rPr>
        <w:lang w:val="zh-CN"/>
      </w:rPr>
      <w:fldChar w:fldCharType="end"/>
    </w:r>
  </w:p>
  <w:p w:rsidR="00C73C5F" w:rsidRDefault="00F94CC8">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5F" w:rsidRDefault="00F94CC8">
    <w:pPr>
      <w:pStyle w:val="a3"/>
      <w:jc w:val="center"/>
    </w:pPr>
    <w:r>
      <w:fldChar w:fldCharType="begin"/>
    </w:r>
    <w:r>
      <w:instrText>PAGE   \* MERGEFORMAT</w:instrText>
    </w:r>
    <w:r>
      <w:fldChar w:fldCharType="separate"/>
    </w:r>
    <w:r w:rsidRPr="00F94CC8">
      <w:rPr>
        <w:noProof/>
        <w:lang w:val="zh-CN"/>
      </w:rPr>
      <w:t>2</w:t>
    </w:r>
    <w:r>
      <w:rPr>
        <w:lang w:val="zh-CN"/>
      </w:rPr>
      <w:fldChar w:fldCharType="end"/>
    </w:r>
  </w:p>
  <w:p w:rsidR="00C73C5F" w:rsidRDefault="00F94CC8">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C5F" w:rsidRDefault="00F94CC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6A085"/>
    <w:multiLevelType w:val="singleLevel"/>
    <w:tmpl w:val="5976A08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C8"/>
    <w:rsid w:val="00D80262"/>
    <w:rsid w:val="00F9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4CC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F94CC8"/>
    <w:pPr>
      <w:tabs>
        <w:tab w:val="center" w:pos="4153"/>
        <w:tab w:val="right" w:pos="8306"/>
      </w:tabs>
      <w:snapToGrid w:val="0"/>
      <w:jc w:val="left"/>
    </w:pPr>
    <w:rPr>
      <w:rFonts w:eastAsia="宋体"/>
      <w:sz w:val="18"/>
      <w:szCs w:val="18"/>
    </w:rPr>
  </w:style>
  <w:style w:type="character" w:customStyle="1" w:styleId="Char">
    <w:name w:val="页脚 Char"/>
    <w:basedOn w:val="a0"/>
    <w:link w:val="a3"/>
    <w:rsid w:val="00F94CC8"/>
    <w:rPr>
      <w:rFonts w:ascii="Times New Roman" w:eastAsia="宋体" w:hAnsi="Times New Roman" w:cs="Times New Roman"/>
      <w:sz w:val="18"/>
      <w:szCs w:val="18"/>
    </w:rPr>
  </w:style>
  <w:style w:type="paragraph" w:styleId="a4">
    <w:name w:val="header"/>
    <w:basedOn w:val="a"/>
    <w:link w:val="Char0"/>
    <w:unhideWhenUsed/>
    <w:rsid w:val="00F94CC8"/>
    <w:pPr>
      <w:pBdr>
        <w:bottom w:val="single" w:sz="6" w:space="1" w:color="auto"/>
      </w:pBdr>
      <w:tabs>
        <w:tab w:val="center" w:pos="4153"/>
        <w:tab w:val="right" w:pos="8306"/>
      </w:tabs>
      <w:snapToGrid w:val="0"/>
      <w:jc w:val="center"/>
    </w:pPr>
    <w:rPr>
      <w:rFonts w:eastAsia="宋体"/>
      <w:sz w:val="18"/>
      <w:szCs w:val="18"/>
    </w:rPr>
  </w:style>
  <w:style w:type="character" w:customStyle="1" w:styleId="Char0">
    <w:name w:val="页眉 Char"/>
    <w:basedOn w:val="a0"/>
    <w:link w:val="a4"/>
    <w:rsid w:val="00F94CC8"/>
    <w:rPr>
      <w:rFonts w:ascii="Times New Roman" w:eastAsia="宋体" w:hAnsi="Times New Roman" w:cs="Times New Roman"/>
      <w:sz w:val="18"/>
      <w:szCs w:val="18"/>
    </w:rPr>
  </w:style>
  <w:style w:type="character" w:styleId="a5">
    <w:name w:val="page number"/>
    <w:uiPriority w:val="99"/>
    <w:unhideWhenUsed/>
    <w:rsid w:val="00F94CC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4CC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F94CC8"/>
    <w:pPr>
      <w:tabs>
        <w:tab w:val="center" w:pos="4153"/>
        <w:tab w:val="right" w:pos="8306"/>
      </w:tabs>
      <w:snapToGrid w:val="0"/>
      <w:jc w:val="left"/>
    </w:pPr>
    <w:rPr>
      <w:rFonts w:eastAsia="宋体"/>
      <w:sz w:val="18"/>
      <w:szCs w:val="18"/>
    </w:rPr>
  </w:style>
  <w:style w:type="character" w:customStyle="1" w:styleId="Char">
    <w:name w:val="页脚 Char"/>
    <w:basedOn w:val="a0"/>
    <w:link w:val="a3"/>
    <w:rsid w:val="00F94CC8"/>
    <w:rPr>
      <w:rFonts w:ascii="Times New Roman" w:eastAsia="宋体" w:hAnsi="Times New Roman" w:cs="Times New Roman"/>
      <w:sz w:val="18"/>
      <w:szCs w:val="18"/>
    </w:rPr>
  </w:style>
  <w:style w:type="paragraph" w:styleId="a4">
    <w:name w:val="header"/>
    <w:basedOn w:val="a"/>
    <w:link w:val="Char0"/>
    <w:unhideWhenUsed/>
    <w:rsid w:val="00F94CC8"/>
    <w:pPr>
      <w:pBdr>
        <w:bottom w:val="single" w:sz="6" w:space="1" w:color="auto"/>
      </w:pBdr>
      <w:tabs>
        <w:tab w:val="center" w:pos="4153"/>
        <w:tab w:val="right" w:pos="8306"/>
      </w:tabs>
      <w:snapToGrid w:val="0"/>
      <w:jc w:val="center"/>
    </w:pPr>
    <w:rPr>
      <w:rFonts w:eastAsia="宋体"/>
      <w:sz w:val="18"/>
      <w:szCs w:val="18"/>
    </w:rPr>
  </w:style>
  <w:style w:type="character" w:customStyle="1" w:styleId="Char0">
    <w:name w:val="页眉 Char"/>
    <w:basedOn w:val="a0"/>
    <w:link w:val="a4"/>
    <w:rsid w:val="00F94CC8"/>
    <w:rPr>
      <w:rFonts w:ascii="Times New Roman" w:eastAsia="宋体" w:hAnsi="Times New Roman" w:cs="Times New Roman"/>
      <w:sz w:val="18"/>
      <w:szCs w:val="18"/>
    </w:rPr>
  </w:style>
  <w:style w:type="character" w:styleId="a5">
    <w:name w:val="page number"/>
    <w:uiPriority w:val="99"/>
    <w:unhideWhenUsed/>
    <w:rsid w:val="00F94C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1206</Words>
  <Characters>6880</Characters>
  <Application>Microsoft Office Word</Application>
  <DocSecurity>0</DocSecurity>
  <Lines>57</Lines>
  <Paragraphs>16</Paragraphs>
  <ScaleCrop>false</ScaleCrop>
  <Company>中华人民共和国国家卫生和计划生育委员会</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jiyc</dc:creator>
  <cp:lastModifiedBy>jiyc</cp:lastModifiedBy>
  <cp:revision>1</cp:revision>
  <dcterms:created xsi:type="dcterms:W3CDTF">2017-08-29T02:46:00Z</dcterms:created>
  <dcterms:modified xsi:type="dcterms:W3CDTF">2017-08-29T02:46:00Z</dcterms:modified>
</cp:coreProperties>
</file>