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16" w:rsidRDefault="00FA5216" w:rsidP="00FA5216">
      <w:pPr>
        <w:rPr>
          <w:rFonts w:ascii="黑体" w:eastAsia="黑体" w:hAnsi="黑体" w:hint="eastAsia"/>
          <w:sz w:val="32"/>
          <w:szCs w:val="32"/>
        </w:rPr>
      </w:pPr>
      <w:r>
        <w:rPr>
          <w:rFonts w:ascii="黑体" w:eastAsia="黑体" w:hAnsi="黑体" w:hint="eastAsia"/>
          <w:sz w:val="32"/>
          <w:szCs w:val="32"/>
        </w:rPr>
        <w:t>附件4：</w:t>
      </w:r>
    </w:p>
    <w:p w:rsidR="00FA5216" w:rsidRDefault="00FA5216" w:rsidP="00FA5216">
      <w:pPr>
        <w:jc w:val="center"/>
        <w:rPr>
          <w:rFonts w:ascii="宋体" w:hAnsi="宋体" w:hint="eastAsia"/>
          <w:b/>
          <w:bCs/>
          <w:sz w:val="44"/>
          <w:szCs w:val="36"/>
        </w:rPr>
      </w:pPr>
    </w:p>
    <w:p w:rsidR="00FA5216" w:rsidRDefault="00FA5216" w:rsidP="00FA5216">
      <w:pPr>
        <w:jc w:val="center"/>
        <w:rPr>
          <w:rFonts w:ascii="宋体" w:hAnsi="宋体" w:hint="eastAsia"/>
          <w:b/>
          <w:bCs/>
          <w:sz w:val="44"/>
          <w:szCs w:val="36"/>
        </w:rPr>
      </w:pPr>
      <w:proofErr w:type="gramStart"/>
      <w:r>
        <w:rPr>
          <w:rFonts w:ascii="宋体" w:hAnsi="宋体" w:hint="eastAsia"/>
          <w:b/>
          <w:bCs/>
          <w:sz w:val="44"/>
          <w:szCs w:val="36"/>
        </w:rPr>
        <w:t>2011年泛长三角区</w:t>
      </w:r>
      <w:proofErr w:type="gramEnd"/>
      <w:r>
        <w:rPr>
          <w:rFonts w:ascii="宋体" w:hAnsi="宋体" w:hint="eastAsia"/>
          <w:b/>
          <w:bCs/>
          <w:sz w:val="44"/>
          <w:szCs w:val="36"/>
        </w:rPr>
        <w:t>域</w:t>
      </w:r>
    </w:p>
    <w:p w:rsidR="00FA5216" w:rsidRDefault="00FA5216" w:rsidP="00FA5216">
      <w:pPr>
        <w:jc w:val="center"/>
        <w:rPr>
          <w:rFonts w:ascii="宋体" w:hAnsi="宋体" w:hint="eastAsia"/>
          <w:b/>
          <w:bCs/>
          <w:sz w:val="44"/>
          <w:szCs w:val="36"/>
        </w:rPr>
      </w:pPr>
      <w:r>
        <w:rPr>
          <w:rFonts w:ascii="宋体" w:hAnsi="宋体" w:hint="eastAsia"/>
          <w:b/>
          <w:bCs/>
          <w:sz w:val="44"/>
          <w:szCs w:val="36"/>
        </w:rPr>
        <w:t>流动人口“一盘棋”工作计划</w:t>
      </w:r>
    </w:p>
    <w:p w:rsidR="00FA5216" w:rsidRDefault="00FA5216" w:rsidP="00FA5216">
      <w:pPr>
        <w:ind w:firstLineChars="147" w:firstLine="531"/>
        <w:rPr>
          <w:rFonts w:ascii="黑体" w:eastAsia="黑体" w:hint="eastAsia"/>
          <w:b/>
          <w:sz w:val="36"/>
          <w:szCs w:val="36"/>
        </w:rPr>
      </w:pPr>
    </w:p>
    <w:p w:rsidR="00FA5216" w:rsidRDefault="00FA5216" w:rsidP="00FA5216">
      <w:pPr>
        <w:ind w:firstLineChars="250" w:firstLine="800"/>
        <w:rPr>
          <w:rFonts w:ascii="仿宋_GB2312" w:eastAsia="仿宋_GB2312" w:hint="eastAsia"/>
          <w:sz w:val="32"/>
          <w:szCs w:val="32"/>
        </w:rPr>
      </w:pPr>
      <w:proofErr w:type="gramStart"/>
      <w:r>
        <w:rPr>
          <w:rFonts w:ascii="仿宋_GB2312" w:eastAsia="仿宋_GB2312" w:hint="eastAsia"/>
          <w:sz w:val="32"/>
          <w:szCs w:val="32"/>
        </w:rPr>
        <w:t>2011年泛长三角区</w:t>
      </w:r>
      <w:proofErr w:type="gramEnd"/>
      <w:r>
        <w:rPr>
          <w:rFonts w:ascii="仿宋_GB2312" w:eastAsia="仿宋_GB2312" w:hint="eastAsia"/>
          <w:sz w:val="32"/>
          <w:szCs w:val="32"/>
        </w:rPr>
        <w:t>域要按照国家人口计生委“一盘棋”工作总体要求，在认真总结区域“一盘棋”工作经验的基础上，探索创新，进一步健全区域“一盘棋”工作机制，全力推进流动人口计划生育全国“一盘棋”格局的形成。</w:t>
      </w:r>
    </w:p>
    <w:p w:rsidR="00FA5216" w:rsidRDefault="00FA5216" w:rsidP="00FA5216">
      <w:pPr>
        <w:ind w:firstLineChars="250" w:firstLine="800"/>
        <w:rPr>
          <w:rFonts w:ascii="黑体" w:eastAsia="黑体" w:hAnsi="宋体" w:hint="eastAsia"/>
          <w:sz w:val="32"/>
          <w:szCs w:val="32"/>
        </w:rPr>
      </w:pPr>
      <w:r>
        <w:rPr>
          <w:rFonts w:ascii="黑体" w:eastAsia="黑体" w:hAnsi="黑体" w:hint="eastAsia"/>
          <w:bCs/>
          <w:sz w:val="32"/>
          <w:szCs w:val="32"/>
        </w:rPr>
        <w:t>一、召开联席会议，部署和推进区域“一盘棋”工作。</w:t>
      </w:r>
      <w:r>
        <w:rPr>
          <w:rFonts w:ascii="仿宋_GB2312" w:eastAsia="仿宋_GB2312" w:hint="eastAsia"/>
          <w:sz w:val="32"/>
          <w:szCs w:val="32"/>
        </w:rPr>
        <w:t>组织召开</w:t>
      </w:r>
      <w:proofErr w:type="gramStart"/>
      <w:r>
        <w:rPr>
          <w:rFonts w:ascii="仿宋_GB2312" w:eastAsia="仿宋_GB2312" w:hint="eastAsia"/>
          <w:sz w:val="32"/>
          <w:szCs w:val="32"/>
        </w:rPr>
        <w:t>两次泛长三角</w:t>
      </w:r>
      <w:proofErr w:type="gramEnd"/>
      <w:r>
        <w:rPr>
          <w:rFonts w:ascii="仿宋_GB2312" w:eastAsia="仿宋_GB2312" w:hint="eastAsia"/>
          <w:sz w:val="32"/>
          <w:szCs w:val="32"/>
        </w:rPr>
        <w:t>联席会议，上半年联席会议拟于全国“一盘棋”工作会议后召开，主要内容是：总结2010年工作进展，研究部署2011年工作；下半年联席会议主要内容是交流各省（市）区域协作工作情况，进一步深化区域“一盘棋”， 促进跨区域间协作，为实现全国“一盘棋”打牢基础。</w:t>
      </w:r>
    </w:p>
    <w:p w:rsidR="00FA5216" w:rsidRDefault="00FA5216" w:rsidP="00FA5216">
      <w:pPr>
        <w:ind w:firstLineChars="200" w:firstLine="640"/>
        <w:rPr>
          <w:rFonts w:ascii="仿宋_GB2312" w:eastAsia="仿宋_GB2312" w:hint="eastAsia"/>
          <w:sz w:val="32"/>
          <w:szCs w:val="32"/>
        </w:rPr>
      </w:pPr>
      <w:r>
        <w:rPr>
          <w:rFonts w:ascii="黑体" w:eastAsia="黑体" w:hAnsi="黑体" w:hint="eastAsia"/>
          <w:bCs/>
          <w:sz w:val="32"/>
          <w:szCs w:val="32"/>
        </w:rPr>
        <w:t>二、指导区域内开展多层次的区域协作。</w:t>
      </w:r>
      <w:r>
        <w:rPr>
          <w:rFonts w:ascii="仿宋_GB2312" w:eastAsia="仿宋_GB2312" w:hint="eastAsia"/>
          <w:sz w:val="32"/>
          <w:szCs w:val="32"/>
        </w:rPr>
        <w:t>各省（市）人口计生委应当鼓励本省各级人口计生部门，在六省一市签订协作协议的基础上，开展多层次的区域协作，不断创新协作模式、拓展协作内容。</w:t>
      </w:r>
    </w:p>
    <w:p w:rsidR="00FA5216" w:rsidRDefault="00FA5216" w:rsidP="00FA5216">
      <w:pPr>
        <w:ind w:firstLineChars="200" w:firstLine="640"/>
        <w:rPr>
          <w:rFonts w:ascii="仿宋_GB2312" w:eastAsia="仿宋_GB2312" w:hint="eastAsia"/>
          <w:sz w:val="32"/>
          <w:szCs w:val="32"/>
        </w:rPr>
      </w:pPr>
      <w:r>
        <w:rPr>
          <w:rFonts w:ascii="黑体" w:eastAsia="黑体" w:hAnsi="黑体" w:hint="eastAsia"/>
          <w:bCs/>
          <w:sz w:val="32"/>
          <w:szCs w:val="32"/>
        </w:rPr>
        <w:t>三、进一步明确户籍地和现居住地责任。</w:t>
      </w:r>
      <w:r>
        <w:rPr>
          <w:rFonts w:ascii="仿宋_GB2312" w:eastAsia="仿宋_GB2312" w:hint="eastAsia"/>
          <w:sz w:val="32"/>
          <w:szCs w:val="32"/>
        </w:rPr>
        <w:t>为减少和避免区域协作中户籍地和现居住地之间配合不力甚至相互推诿</w:t>
      </w:r>
      <w:r>
        <w:rPr>
          <w:rFonts w:ascii="仿宋_GB2312" w:eastAsia="仿宋_GB2312" w:hint="eastAsia"/>
          <w:sz w:val="32"/>
          <w:szCs w:val="32"/>
        </w:rPr>
        <w:lastRenderedPageBreak/>
        <w:t>现象的发生，要细化和明确户籍地和现居住地的双向管理责任。</w:t>
      </w:r>
    </w:p>
    <w:p w:rsidR="00FA5216" w:rsidRDefault="00FA5216" w:rsidP="00FA5216">
      <w:pPr>
        <w:rPr>
          <w:rFonts w:ascii="仿宋_GB2312" w:eastAsia="仿宋_GB2312" w:hint="eastAsia"/>
          <w:sz w:val="32"/>
          <w:szCs w:val="32"/>
        </w:rPr>
      </w:pPr>
      <w:r>
        <w:rPr>
          <w:rFonts w:ascii="黑体" w:eastAsia="黑体" w:hAnsi="黑体" w:hint="eastAsia"/>
          <w:bCs/>
          <w:sz w:val="32"/>
          <w:szCs w:val="32"/>
        </w:rPr>
        <w:t xml:space="preserve">　　四、创新流动人口计划生育利益导向协作机制。</w:t>
      </w:r>
      <w:r>
        <w:rPr>
          <w:rFonts w:ascii="仿宋_GB2312" w:eastAsia="仿宋_GB2312" w:hint="eastAsia"/>
          <w:sz w:val="32"/>
          <w:szCs w:val="32"/>
        </w:rPr>
        <w:t>鼓励基层探索建立户籍地与居住地相互配合的计划生育利益导向协作机制。户籍地向流出人员发放计划生育等奖励待遇时，应当要求流出人员提供其在现居住地遵守计划生育法律法规的证明。</w:t>
      </w:r>
    </w:p>
    <w:p w:rsidR="00FA5216" w:rsidRDefault="00FA5216" w:rsidP="00FA5216">
      <w:pPr>
        <w:rPr>
          <w:rFonts w:ascii="仿宋_GB2312" w:eastAsia="仿宋_GB2312" w:hAnsi="宋体" w:hint="eastAsia"/>
          <w:sz w:val="32"/>
          <w:szCs w:val="21"/>
        </w:rPr>
      </w:pPr>
      <w:r>
        <w:rPr>
          <w:rFonts w:ascii="楷体_GB2312" w:eastAsia="楷体_GB2312" w:hAnsi="宋体" w:hint="eastAsia"/>
          <w:b/>
          <w:sz w:val="32"/>
          <w:szCs w:val="32"/>
        </w:rPr>
        <w:t xml:space="preserve">　　</w:t>
      </w:r>
      <w:r>
        <w:rPr>
          <w:rFonts w:ascii="黑体" w:eastAsia="黑体" w:hAnsi="黑体" w:hint="eastAsia"/>
          <w:bCs/>
          <w:sz w:val="32"/>
          <w:szCs w:val="32"/>
        </w:rPr>
        <w:t>五、探索创新区域协作工作模式。</w:t>
      </w:r>
      <w:r>
        <w:rPr>
          <w:rFonts w:ascii="仿宋_GB2312" w:eastAsia="仿宋_GB2312" w:hAnsi="华文中宋" w:cs="Arial" w:hint="eastAsia"/>
          <w:color w:val="000000"/>
          <w:sz w:val="32"/>
          <w:szCs w:val="32"/>
        </w:rPr>
        <w:t>区域内有条件的省（市）探索建立流动人口服务管理区域协作机构。</w:t>
      </w:r>
      <w:r>
        <w:rPr>
          <w:rFonts w:ascii="仿宋_GB2312" w:eastAsia="仿宋_GB2312" w:hAnsi="宋体" w:hint="eastAsia"/>
          <w:sz w:val="32"/>
          <w:szCs w:val="21"/>
        </w:rPr>
        <w:t>处理区域协作中大量繁杂的日常联络协调工作，配合做好流动人口计划生育证件办理、征收社会抚养费、联合打击“两非”等重点难点问题。</w:t>
      </w:r>
    </w:p>
    <w:p w:rsidR="00FA5216" w:rsidRDefault="00FA5216" w:rsidP="00FA5216">
      <w:pPr>
        <w:rPr>
          <w:rFonts w:ascii="仿宋_GB2312" w:eastAsia="仿宋_GB2312" w:hint="eastAsia"/>
          <w:sz w:val="32"/>
          <w:szCs w:val="32"/>
        </w:rPr>
      </w:pPr>
      <w:r>
        <w:rPr>
          <w:rFonts w:ascii="楷体_GB2312" w:eastAsia="楷体_GB2312" w:hAnsi="宋体" w:hint="eastAsia"/>
          <w:b/>
          <w:sz w:val="32"/>
          <w:szCs w:val="32"/>
        </w:rPr>
        <w:t xml:space="preserve">　　</w:t>
      </w:r>
      <w:r>
        <w:rPr>
          <w:rFonts w:ascii="黑体" w:eastAsia="黑体" w:hAnsi="黑体" w:hint="eastAsia"/>
          <w:bCs/>
          <w:sz w:val="32"/>
          <w:szCs w:val="32"/>
        </w:rPr>
        <w:t>六、建立区域协作联络员制度。</w:t>
      </w:r>
      <w:r>
        <w:rPr>
          <w:rFonts w:ascii="仿宋_GB2312" w:eastAsia="仿宋_GB2312" w:hint="eastAsia"/>
          <w:sz w:val="32"/>
          <w:szCs w:val="32"/>
        </w:rPr>
        <w:t>各省（市）流动人口处指派一名工作人员担任联络员。联络员通过网络（MSN、QQ、Email）、电话等方式保持经常性的联系，互通信息，处理日常工作事务，协调解决基层在区域协作中遇到的各类问题。联络员难以解决的问题报各自处长，由区域协作办公室协调解决。</w:t>
      </w:r>
    </w:p>
    <w:p w:rsidR="00FA5216" w:rsidRDefault="00FA5216" w:rsidP="00FA5216">
      <w:pPr>
        <w:rPr>
          <w:rFonts w:ascii="仿宋_GB2312" w:eastAsia="仿宋_GB2312" w:hint="eastAsia"/>
          <w:sz w:val="32"/>
          <w:szCs w:val="32"/>
        </w:rPr>
      </w:pPr>
      <w:r>
        <w:rPr>
          <w:rFonts w:ascii="楷体_GB2312" w:eastAsia="楷体_GB2312" w:hAnsi="宋体" w:hint="eastAsia"/>
          <w:b/>
          <w:sz w:val="32"/>
          <w:szCs w:val="32"/>
        </w:rPr>
        <w:t xml:space="preserve">　　</w:t>
      </w:r>
      <w:r>
        <w:rPr>
          <w:rFonts w:ascii="黑体" w:eastAsia="黑体" w:hAnsi="黑体" w:hint="eastAsia"/>
          <w:bCs/>
          <w:sz w:val="32"/>
          <w:szCs w:val="32"/>
        </w:rPr>
        <w:t>七、编印《泛长三角流动人口计划生育区域协作信息》。</w:t>
      </w:r>
      <w:r>
        <w:rPr>
          <w:rFonts w:ascii="仿宋_GB2312" w:eastAsia="仿宋_GB2312" w:hint="eastAsia"/>
          <w:sz w:val="32"/>
          <w:szCs w:val="32"/>
        </w:rPr>
        <w:t>各省（市）人口计生委流动人口处要及时将本省开展区域协作的最新动态、取得的经验及存在的问题等信息提供给轮值省，</w:t>
      </w:r>
      <w:proofErr w:type="gramStart"/>
      <w:r>
        <w:rPr>
          <w:rFonts w:ascii="仿宋_GB2312" w:eastAsia="仿宋_GB2312" w:hint="eastAsia"/>
          <w:sz w:val="32"/>
          <w:szCs w:val="32"/>
        </w:rPr>
        <w:t>轮值省编辑</w:t>
      </w:r>
      <w:proofErr w:type="gramEnd"/>
      <w:r>
        <w:rPr>
          <w:rFonts w:ascii="仿宋_GB2312" w:eastAsia="仿宋_GB2312" w:hint="eastAsia"/>
          <w:sz w:val="32"/>
          <w:szCs w:val="32"/>
        </w:rPr>
        <w:t>后印发各省。</w:t>
      </w:r>
    </w:p>
    <w:p w:rsidR="00FA5216" w:rsidRDefault="00FA5216" w:rsidP="00FA5216">
      <w:pPr>
        <w:ind w:firstLineChars="200" w:firstLine="640"/>
        <w:rPr>
          <w:rFonts w:ascii="仿宋_GB2312" w:eastAsia="仿宋_GB2312" w:hint="eastAsia"/>
          <w:sz w:val="32"/>
          <w:szCs w:val="32"/>
        </w:rPr>
      </w:pPr>
      <w:r>
        <w:rPr>
          <w:rFonts w:ascii="黑体" w:eastAsia="黑体" w:hAnsi="黑体" w:hint="eastAsia"/>
          <w:bCs/>
          <w:sz w:val="32"/>
          <w:szCs w:val="32"/>
        </w:rPr>
        <w:lastRenderedPageBreak/>
        <w:t>八、汇编通讯录。</w:t>
      </w:r>
      <w:r>
        <w:rPr>
          <w:rFonts w:ascii="仿宋_GB2312" w:eastAsia="仿宋_GB2312" w:hint="eastAsia"/>
          <w:sz w:val="32"/>
          <w:szCs w:val="32"/>
        </w:rPr>
        <w:t>各省流动人口处收集整理本省乡（镇、街道）以上各级人口计生部门流动人口管理机构的联系方式，由上海汇编后将电子文档</w:t>
      </w:r>
      <w:proofErr w:type="gramStart"/>
      <w:r>
        <w:rPr>
          <w:rFonts w:ascii="仿宋_GB2312" w:eastAsia="仿宋_GB2312" w:hint="eastAsia"/>
          <w:sz w:val="32"/>
          <w:szCs w:val="32"/>
        </w:rPr>
        <w:t>发送泛长三角</w:t>
      </w:r>
      <w:proofErr w:type="gramEnd"/>
      <w:r>
        <w:rPr>
          <w:rFonts w:ascii="仿宋_GB2312" w:eastAsia="仿宋_GB2312" w:hint="eastAsia"/>
          <w:sz w:val="32"/>
          <w:szCs w:val="32"/>
        </w:rPr>
        <w:t>各省自行印制或公布在各省信息系统上。</w:t>
      </w:r>
    </w:p>
    <w:p w:rsidR="00FA5216" w:rsidRDefault="00FA5216" w:rsidP="00FA5216">
      <w:pPr>
        <w:ind w:firstLineChars="200" w:firstLine="640"/>
        <w:jc w:val="right"/>
        <w:rPr>
          <w:rFonts w:ascii="仿宋_GB2312" w:eastAsia="仿宋_GB2312" w:hint="eastAsia"/>
          <w:sz w:val="32"/>
          <w:szCs w:val="32"/>
        </w:rPr>
      </w:pPr>
    </w:p>
    <w:p w:rsidR="00FA5216" w:rsidRDefault="00FA5216" w:rsidP="00FA5216">
      <w:pPr>
        <w:ind w:firstLineChars="200" w:firstLine="640"/>
        <w:jc w:val="right"/>
        <w:rPr>
          <w:rFonts w:ascii="仿宋_GB2312" w:eastAsia="仿宋_GB2312" w:hint="eastAsia"/>
          <w:sz w:val="32"/>
          <w:szCs w:val="32"/>
        </w:rPr>
      </w:pPr>
      <w:r>
        <w:rPr>
          <w:rFonts w:ascii="仿宋_GB2312" w:eastAsia="仿宋_GB2312" w:hint="eastAsia"/>
          <w:sz w:val="32"/>
          <w:szCs w:val="32"/>
        </w:rPr>
        <w:t>牵头省：上海市</w:t>
      </w:r>
    </w:p>
    <w:p w:rsidR="00FA5216" w:rsidRDefault="00FA5216" w:rsidP="00FA5216">
      <w:pPr>
        <w:ind w:firstLineChars="200" w:firstLine="640"/>
        <w:jc w:val="right"/>
        <w:rPr>
          <w:rFonts w:ascii="仿宋_GB2312" w:eastAsia="仿宋_GB2312" w:hint="eastAsia"/>
          <w:sz w:val="32"/>
          <w:szCs w:val="32"/>
        </w:rPr>
      </w:pPr>
      <w:r>
        <w:rPr>
          <w:rFonts w:ascii="仿宋_GB2312" w:eastAsia="仿宋_GB2312" w:hint="eastAsia"/>
          <w:sz w:val="32"/>
          <w:szCs w:val="32"/>
        </w:rPr>
        <w:t>轮值省：安徽省</w:t>
      </w:r>
    </w:p>
    <w:p w:rsidR="00FA5216" w:rsidRDefault="00FA5216" w:rsidP="00FA5216">
      <w:pPr>
        <w:ind w:firstLineChars="200" w:firstLine="640"/>
        <w:jc w:val="right"/>
        <w:rPr>
          <w:rFonts w:ascii="仿宋_GB2312" w:eastAsia="仿宋_GB2312" w:hint="eastAsia"/>
          <w:sz w:val="32"/>
          <w:szCs w:val="32"/>
        </w:rPr>
      </w:pPr>
    </w:p>
    <w:p w:rsidR="00FA5216" w:rsidRDefault="00FA5216" w:rsidP="00FA5216">
      <w:pPr>
        <w:ind w:firstLineChars="250" w:firstLine="800"/>
        <w:rPr>
          <w:rFonts w:ascii="黑体" w:eastAsia="黑体" w:hAnsi="宋体" w:hint="eastAsia"/>
          <w:sz w:val="32"/>
          <w:szCs w:val="32"/>
        </w:rPr>
      </w:pPr>
    </w:p>
    <w:p w:rsidR="00FA5216" w:rsidRDefault="00FA5216" w:rsidP="00FA5216">
      <w:pPr>
        <w:ind w:firstLineChars="250" w:firstLine="800"/>
        <w:rPr>
          <w:rFonts w:ascii="黑体" w:eastAsia="黑体" w:hAnsi="宋体" w:hint="eastAsia"/>
          <w:sz w:val="32"/>
          <w:szCs w:val="32"/>
        </w:rPr>
      </w:pPr>
    </w:p>
    <w:p w:rsidR="00FA5216" w:rsidRDefault="00FA5216" w:rsidP="00FA5216">
      <w:pPr>
        <w:rPr>
          <w:rFonts w:ascii="仿宋_GB2312" w:eastAsia="仿宋_GB2312" w:hAnsi="仿宋_GB2312" w:hint="eastAsia"/>
          <w:sz w:val="32"/>
          <w:szCs w:val="32"/>
        </w:rPr>
      </w:pPr>
    </w:p>
    <w:p w:rsidR="00F55C6C" w:rsidRDefault="00F55C6C" w:rsidP="00FA5216">
      <w:pPr>
        <w:rPr>
          <w:rFonts w:hint="eastAsia"/>
        </w:rPr>
      </w:pPr>
      <w:bookmarkStart w:id="0" w:name="_GoBack"/>
      <w:bookmarkEnd w:id="0"/>
    </w:p>
    <w:sectPr w:rsidR="00F55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16"/>
    <w:rsid w:val="00F55C6C"/>
    <w:rsid w:val="00FA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2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2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xhuang</dc:creator>
  <cp:keywords/>
  <dc:description/>
  <cp:lastModifiedBy>xhuang</cp:lastModifiedBy>
  <cp:revision>1</cp:revision>
  <dcterms:created xsi:type="dcterms:W3CDTF">2011-09-30T03:36:00Z</dcterms:created>
  <dcterms:modified xsi:type="dcterms:W3CDTF">2011-09-30T03:37:00Z</dcterms:modified>
</cp:coreProperties>
</file>