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B9" w:rsidRPr="007D658D" w:rsidRDefault="00762EB9" w:rsidP="00762EB9">
      <w:pPr>
        <w:spacing w:line="360" w:lineRule="auto"/>
        <w:rPr>
          <w:rFonts w:ascii="黑体" w:eastAsia="黑体" w:hint="eastAsia"/>
          <w:sz w:val="28"/>
          <w:szCs w:val="28"/>
        </w:rPr>
      </w:pPr>
      <w:r w:rsidRPr="007D658D">
        <w:rPr>
          <w:rFonts w:ascii="黑体" w:eastAsia="黑体" w:hint="eastAsia"/>
          <w:sz w:val="28"/>
          <w:szCs w:val="28"/>
        </w:rPr>
        <w:t>附件</w:t>
      </w:r>
    </w:p>
    <w:p w:rsidR="00762EB9" w:rsidRDefault="00762EB9" w:rsidP="00762EB9">
      <w:pPr>
        <w:spacing w:line="360" w:lineRule="auto"/>
        <w:rPr>
          <w:rFonts w:eastAsia="仿宋_GB2312"/>
          <w:sz w:val="32"/>
          <w:szCs w:val="32"/>
        </w:rPr>
      </w:pPr>
    </w:p>
    <w:p w:rsidR="00762EB9" w:rsidRDefault="00762EB9" w:rsidP="00762EB9">
      <w:pPr>
        <w:spacing w:line="360" w:lineRule="auto"/>
        <w:jc w:val="center"/>
        <w:rPr>
          <w:rFonts w:ascii="宋体" w:hAnsi="宋体" w:hint="eastAsia"/>
          <w:b/>
          <w:bCs/>
          <w:sz w:val="44"/>
          <w:szCs w:val="44"/>
        </w:rPr>
      </w:pPr>
    </w:p>
    <w:p w:rsidR="00762EB9" w:rsidRDefault="00762EB9" w:rsidP="00762EB9">
      <w:pPr>
        <w:spacing w:line="360" w:lineRule="auto"/>
        <w:jc w:val="center"/>
        <w:rPr>
          <w:rFonts w:ascii="宋体" w:hAnsi="宋体" w:hint="eastAsia"/>
          <w:b/>
          <w:bCs/>
          <w:sz w:val="44"/>
          <w:szCs w:val="44"/>
        </w:rPr>
      </w:pPr>
      <w:r>
        <w:rPr>
          <w:rFonts w:ascii="宋体" w:hAnsi="宋体" w:hint="eastAsia"/>
          <w:b/>
          <w:bCs/>
          <w:sz w:val="44"/>
          <w:szCs w:val="44"/>
        </w:rPr>
        <w:t>2011-2012年医改重大专项卫生人员</w:t>
      </w:r>
    </w:p>
    <w:p w:rsidR="00762EB9" w:rsidRDefault="00762EB9" w:rsidP="00762EB9">
      <w:pPr>
        <w:spacing w:line="360" w:lineRule="auto"/>
        <w:jc w:val="center"/>
        <w:rPr>
          <w:rFonts w:ascii="宋体" w:hAnsi="宋体" w:hint="eastAsia"/>
          <w:b/>
          <w:bCs/>
          <w:sz w:val="44"/>
          <w:szCs w:val="44"/>
        </w:rPr>
      </w:pPr>
      <w:r>
        <w:rPr>
          <w:rFonts w:ascii="宋体" w:hAnsi="宋体" w:hint="eastAsia"/>
          <w:b/>
          <w:bCs/>
          <w:sz w:val="44"/>
          <w:szCs w:val="44"/>
        </w:rPr>
        <w:t>培训项目进展报告</w:t>
      </w:r>
    </w:p>
    <w:p w:rsidR="00762EB9" w:rsidRPr="00EA6A5C" w:rsidRDefault="00762EB9" w:rsidP="00762EB9">
      <w:pPr>
        <w:spacing w:line="360" w:lineRule="auto"/>
        <w:jc w:val="center"/>
        <w:rPr>
          <w:rFonts w:ascii="仿宋_GB2312" w:eastAsia="仿宋_GB2312" w:hAnsi="宋体" w:hint="eastAsia"/>
          <w:bCs/>
          <w:sz w:val="32"/>
          <w:szCs w:val="32"/>
        </w:rPr>
      </w:pPr>
      <w:r w:rsidRPr="00EA6A5C">
        <w:rPr>
          <w:rFonts w:ascii="仿宋_GB2312" w:eastAsia="仿宋_GB2312" w:hAnsi="宋体" w:hint="eastAsia"/>
          <w:bCs/>
          <w:sz w:val="32"/>
          <w:szCs w:val="32"/>
        </w:rPr>
        <w:t>（格式</w:t>
      </w:r>
      <w:r>
        <w:rPr>
          <w:rFonts w:ascii="仿宋_GB2312" w:eastAsia="仿宋_GB2312" w:hAnsi="宋体" w:hint="eastAsia"/>
          <w:bCs/>
          <w:sz w:val="32"/>
          <w:szCs w:val="32"/>
        </w:rPr>
        <w:t>要求</w:t>
      </w:r>
      <w:r w:rsidRPr="00EA6A5C">
        <w:rPr>
          <w:rFonts w:ascii="仿宋_GB2312" w:eastAsia="仿宋_GB2312" w:hAnsi="宋体" w:hint="eastAsia"/>
          <w:bCs/>
          <w:sz w:val="32"/>
          <w:szCs w:val="32"/>
        </w:rPr>
        <w:t>）</w:t>
      </w:r>
    </w:p>
    <w:p w:rsidR="00762EB9" w:rsidRPr="00591B11" w:rsidRDefault="00762EB9" w:rsidP="00762EB9">
      <w:pPr>
        <w:spacing w:line="360" w:lineRule="auto"/>
        <w:rPr>
          <w:rFonts w:eastAsia="仿宋_GB2312" w:hint="eastAsia"/>
          <w:sz w:val="32"/>
          <w:szCs w:val="32"/>
        </w:rPr>
      </w:pPr>
    </w:p>
    <w:p w:rsidR="00762EB9" w:rsidRDefault="00762EB9" w:rsidP="00762EB9">
      <w:pPr>
        <w:spacing w:line="360" w:lineRule="auto"/>
        <w:ind w:firstLineChars="200" w:firstLine="640"/>
        <w:rPr>
          <w:rFonts w:eastAsia="仿宋_GB2312"/>
          <w:sz w:val="32"/>
          <w:szCs w:val="32"/>
        </w:rPr>
      </w:pPr>
      <w:r>
        <w:rPr>
          <w:rFonts w:eastAsia="仿宋_GB2312" w:hint="eastAsia"/>
          <w:sz w:val="32"/>
          <w:szCs w:val="32"/>
        </w:rPr>
        <w:t>本报告内容应包括</w:t>
      </w:r>
      <w:r>
        <w:rPr>
          <w:rFonts w:eastAsia="仿宋_GB2312" w:hint="eastAsia"/>
          <w:sz w:val="32"/>
          <w:szCs w:val="32"/>
        </w:rPr>
        <w:t>2011-2012</w:t>
      </w:r>
      <w:r>
        <w:rPr>
          <w:rFonts w:eastAsia="仿宋_GB2312" w:hint="eastAsia"/>
          <w:sz w:val="32"/>
          <w:szCs w:val="32"/>
        </w:rPr>
        <w:t>年中央财政下达医改重大专项卫生人员培训项目，以及各省级财政安排的卫生人员培训项目。</w:t>
      </w:r>
    </w:p>
    <w:p w:rsidR="00762EB9" w:rsidRPr="00591B11" w:rsidRDefault="00762EB9" w:rsidP="00762EB9">
      <w:pPr>
        <w:numPr>
          <w:ilvl w:val="0"/>
          <w:numId w:val="1"/>
        </w:numPr>
        <w:spacing w:line="360" w:lineRule="auto"/>
        <w:ind w:firstLineChars="200" w:firstLine="640"/>
        <w:rPr>
          <w:rFonts w:ascii="黑体" w:eastAsia="黑体" w:hint="eastAsia"/>
          <w:sz w:val="32"/>
          <w:szCs w:val="32"/>
        </w:rPr>
      </w:pPr>
      <w:r w:rsidRPr="00591B11">
        <w:rPr>
          <w:rFonts w:ascii="黑体" w:eastAsia="黑体" w:hint="eastAsia"/>
          <w:sz w:val="32"/>
          <w:szCs w:val="32"/>
        </w:rPr>
        <w:t>基本情况</w:t>
      </w:r>
    </w:p>
    <w:p w:rsidR="00762EB9" w:rsidRDefault="00762EB9" w:rsidP="00762EB9">
      <w:pPr>
        <w:spacing w:line="360" w:lineRule="auto"/>
        <w:ind w:firstLineChars="200" w:firstLine="640"/>
        <w:rPr>
          <w:rFonts w:eastAsia="仿宋_GB2312" w:hint="eastAsia"/>
          <w:sz w:val="32"/>
          <w:szCs w:val="32"/>
        </w:rPr>
      </w:pPr>
      <w:r>
        <w:rPr>
          <w:rFonts w:eastAsia="仿宋_GB2312" w:hint="eastAsia"/>
          <w:sz w:val="32"/>
          <w:szCs w:val="32"/>
        </w:rPr>
        <w:t>包括各类卫生人员培训项目总体设计、任务计划、经费安排等情况。</w:t>
      </w:r>
    </w:p>
    <w:p w:rsidR="00762EB9" w:rsidRPr="00591B11" w:rsidRDefault="00762EB9" w:rsidP="00762EB9">
      <w:pPr>
        <w:numPr>
          <w:ilvl w:val="0"/>
          <w:numId w:val="1"/>
        </w:numPr>
        <w:spacing w:line="360" w:lineRule="auto"/>
        <w:ind w:firstLineChars="200" w:firstLine="640"/>
        <w:rPr>
          <w:rFonts w:ascii="黑体" w:eastAsia="黑体" w:hint="eastAsia"/>
          <w:sz w:val="32"/>
          <w:szCs w:val="32"/>
        </w:rPr>
      </w:pPr>
      <w:r w:rsidRPr="00591B11">
        <w:rPr>
          <w:rFonts w:ascii="黑体" w:eastAsia="黑体" w:hint="eastAsia"/>
          <w:sz w:val="32"/>
          <w:szCs w:val="32"/>
        </w:rPr>
        <w:t>项目</w:t>
      </w:r>
      <w:r>
        <w:rPr>
          <w:rFonts w:ascii="黑体" w:eastAsia="黑体" w:hint="eastAsia"/>
          <w:sz w:val="32"/>
          <w:szCs w:val="32"/>
        </w:rPr>
        <w:t>实施</w:t>
      </w:r>
      <w:r w:rsidRPr="00591B11">
        <w:rPr>
          <w:rFonts w:ascii="黑体" w:eastAsia="黑体" w:hint="eastAsia"/>
          <w:sz w:val="32"/>
          <w:szCs w:val="32"/>
        </w:rPr>
        <w:t>情况</w:t>
      </w:r>
    </w:p>
    <w:p w:rsidR="00762EB9" w:rsidRDefault="00762EB9" w:rsidP="00762EB9">
      <w:pPr>
        <w:spacing w:line="360" w:lineRule="auto"/>
        <w:ind w:firstLineChars="200" w:firstLine="640"/>
        <w:rPr>
          <w:rFonts w:eastAsia="仿宋_GB2312"/>
          <w:sz w:val="32"/>
          <w:szCs w:val="32"/>
        </w:rPr>
      </w:pPr>
      <w:r>
        <w:rPr>
          <w:rFonts w:eastAsia="仿宋_GB2312" w:hint="eastAsia"/>
          <w:sz w:val="32"/>
          <w:szCs w:val="32"/>
        </w:rPr>
        <w:t>（一）</w:t>
      </w:r>
      <w:r>
        <w:rPr>
          <w:rFonts w:eastAsia="仿宋_GB2312"/>
          <w:sz w:val="32"/>
          <w:szCs w:val="32"/>
        </w:rPr>
        <w:t>组织</w:t>
      </w:r>
      <w:r>
        <w:rPr>
          <w:rFonts w:eastAsia="仿宋_GB2312" w:hint="eastAsia"/>
          <w:sz w:val="32"/>
          <w:szCs w:val="32"/>
        </w:rPr>
        <w:t>管理情况：包括卫生人员培训项目组织管理模式、项目方案制定和日常管理情况等。</w:t>
      </w:r>
    </w:p>
    <w:p w:rsidR="00762EB9" w:rsidRDefault="00762EB9" w:rsidP="00762EB9">
      <w:pPr>
        <w:spacing w:line="360" w:lineRule="auto"/>
        <w:ind w:firstLineChars="200" w:firstLine="640"/>
        <w:rPr>
          <w:rFonts w:eastAsia="仿宋_GB2312" w:hint="eastAsia"/>
          <w:sz w:val="32"/>
          <w:szCs w:val="32"/>
        </w:rPr>
      </w:pPr>
      <w:r>
        <w:rPr>
          <w:rFonts w:eastAsia="仿宋_GB2312" w:hint="eastAsia"/>
          <w:sz w:val="32"/>
          <w:szCs w:val="32"/>
        </w:rPr>
        <w:t>（二）项目执行情况：包括项目实施模式、动员宣传、教学管理、培训基地建设、培训</w:t>
      </w:r>
      <w:r>
        <w:rPr>
          <w:rFonts w:eastAsia="仿宋_GB2312"/>
          <w:sz w:val="32"/>
          <w:szCs w:val="32"/>
        </w:rPr>
        <w:t>任务完成</w:t>
      </w:r>
      <w:r>
        <w:rPr>
          <w:rFonts w:eastAsia="仿宋_GB2312" w:hint="eastAsia"/>
          <w:sz w:val="32"/>
          <w:szCs w:val="32"/>
        </w:rPr>
        <w:t>情况等。</w:t>
      </w:r>
    </w:p>
    <w:p w:rsidR="00762EB9" w:rsidRDefault="00762EB9" w:rsidP="00762EB9">
      <w:pPr>
        <w:spacing w:line="360" w:lineRule="auto"/>
        <w:ind w:firstLineChars="200" w:firstLine="640"/>
        <w:rPr>
          <w:rFonts w:eastAsia="仿宋_GB2312" w:hint="eastAsia"/>
          <w:sz w:val="32"/>
          <w:szCs w:val="32"/>
        </w:rPr>
      </w:pPr>
      <w:r>
        <w:rPr>
          <w:rFonts w:eastAsia="仿宋_GB2312" w:hint="eastAsia"/>
          <w:sz w:val="32"/>
          <w:szCs w:val="32"/>
        </w:rPr>
        <w:t>（三）</w:t>
      </w:r>
      <w:r>
        <w:rPr>
          <w:rFonts w:eastAsia="仿宋_GB2312"/>
          <w:sz w:val="32"/>
          <w:szCs w:val="32"/>
        </w:rPr>
        <w:t>资金</w:t>
      </w:r>
      <w:r>
        <w:rPr>
          <w:rFonts w:eastAsia="仿宋_GB2312" w:hint="eastAsia"/>
          <w:sz w:val="32"/>
          <w:szCs w:val="32"/>
        </w:rPr>
        <w:t>管理情况：包括各级资金下达情况、配套资金落实情况、地方财政自行安排的工作经费、资金管理模式、项目支出进度和财务管理情况等。</w:t>
      </w:r>
    </w:p>
    <w:p w:rsidR="00762EB9" w:rsidRDefault="00762EB9" w:rsidP="00762EB9">
      <w:pPr>
        <w:spacing w:line="360" w:lineRule="auto"/>
        <w:ind w:firstLineChars="200" w:firstLine="640"/>
        <w:rPr>
          <w:rFonts w:eastAsia="仿宋_GB2312" w:hint="eastAsia"/>
          <w:sz w:val="32"/>
          <w:szCs w:val="32"/>
        </w:rPr>
      </w:pPr>
      <w:r>
        <w:rPr>
          <w:rFonts w:eastAsia="仿宋_GB2312" w:hint="eastAsia"/>
          <w:sz w:val="32"/>
          <w:szCs w:val="32"/>
        </w:rPr>
        <w:t>（四）培训实施效果：包括学员对培训的感受、教员对</w:t>
      </w:r>
      <w:r>
        <w:rPr>
          <w:rFonts w:eastAsia="仿宋_GB2312" w:hint="eastAsia"/>
          <w:sz w:val="32"/>
          <w:szCs w:val="32"/>
        </w:rPr>
        <w:lastRenderedPageBreak/>
        <w:t>参训学员学习情况的看法、培训后学员工作理念、服务行为、服务效果的变化等。</w:t>
      </w:r>
    </w:p>
    <w:p w:rsidR="00762EB9" w:rsidRPr="003F1E52" w:rsidRDefault="00762EB9" w:rsidP="00762EB9">
      <w:pPr>
        <w:numPr>
          <w:ilvl w:val="0"/>
          <w:numId w:val="1"/>
        </w:numPr>
        <w:spacing w:line="360" w:lineRule="auto"/>
        <w:ind w:firstLineChars="200" w:firstLine="640"/>
        <w:rPr>
          <w:rFonts w:ascii="黑体" w:eastAsia="黑体" w:hint="eastAsia"/>
          <w:sz w:val="32"/>
          <w:szCs w:val="32"/>
        </w:rPr>
      </w:pPr>
      <w:r>
        <w:rPr>
          <w:rFonts w:ascii="黑体" w:eastAsia="黑体" w:hint="eastAsia"/>
          <w:sz w:val="32"/>
          <w:szCs w:val="32"/>
        </w:rPr>
        <w:t>工作</w:t>
      </w:r>
      <w:r w:rsidRPr="003F1E52">
        <w:rPr>
          <w:rFonts w:ascii="黑体" w:eastAsia="黑体" w:hint="eastAsia"/>
          <w:sz w:val="32"/>
          <w:szCs w:val="32"/>
        </w:rPr>
        <w:t>经验</w:t>
      </w:r>
      <w:r>
        <w:rPr>
          <w:rFonts w:ascii="黑体" w:eastAsia="黑体" w:hint="eastAsia"/>
          <w:sz w:val="32"/>
          <w:szCs w:val="32"/>
        </w:rPr>
        <w:t>、存在问题与建议</w:t>
      </w:r>
    </w:p>
    <w:p w:rsidR="00762EB9" w:rsidRDefault="00762EB9" w:rsidP="00762EB9">
      <w:pPr>
        <w:spacing w:line="360" w:lineRule="auto"/>
        <w:ind w:firstLineChars="200" w:firstLine="640"/>
        <w:rPr>
          <w:rFonts w:eastAsia="仿宋_GB2312" w:hint="eastAsia"/>
          <w:sz w:val="32"/>
          <w:szCs w:val="32"/>
        </w:rPr>
      </w:pPr>
      <w:r>
        <w:rPr>
          <w:rFonts w:eastAsia="仿宋_GB2312" w:hint="eastAsia"/>
          <w:sz w:val="32"/>
          <w:szCs w:val="32"/>
        </w:rPr>
        <w:t>（一）在项目管理、资金运行和培训开展等方面的经验和创新做法。</w:t>
      </w:r>
    </w:p>
    <w:p w:rsidR="00762EB9" w:rsidRDefault="00762EB9" w:rsidP="00762EB9">
      <w:pPr>
        <w:spacing w:line="360" w:lineRule="auto"/>
        <w:ind w:firstLineChars="200" w:firstLine="640"/>
        <w:rPr>
          <w:rFonts w:eastAsia="仿宋_GB2312" w:hint="eastAsia"/>
          <w:sz w:val="32"/>
          <w:szCs w:val="32"/>
        </w:rPr>
      </w:pPr>
      <w:r>
        <w:rPr>
          <w:rFonts w:eastAsia="仿宋_GB2312" w:hint="eastAsia"/>
          <w:sz w:val="32"/>
          <w:szCs w:val="32"/>
        </w:rPr>
        <w:t>（二）项目管理与实施中遇到的困难和存在的问题，有关主要原因的分析。</w:t>
      </w:r>
    </w:p>
    <w:p w:rsidR="00762EB9" w:rsidRDefault="00762EB9" w:rsidP="00762EB9">
      <w:pPr>
        <w:spacing w:line="360" w:lineRule="auto"/>
        <w:ind w:firstLineChars="200" w:firstLine="640"/>
        <w:rPr>
          <w:rFonts w:eastAsia="仿宋_GB2312"/>
          <w:sz w:val="32"/>
          <w:szCs w:val="32"/>
        </w:rPr>
      </w:pPr>
      <w:r>
        <w:rPr>
          <w:rFonts w:eastAsia="仿宋_GB2312" w:hint="eastAsia"/>
          <w:sz w:val="32"/>
          <w:szCs w:val="32"/>
        </w:rPr>
        <w:t>（三）对改进项目设计、制度建设和项目实施的建议，以及</w:t>
      </w:r>
      <w:r>
        <w:rPr>
          <w:rFonts w:eastAsia="仿宋_GB2312"/>
          <w:sz w:val="32"/>
          <w:szCs w:val="32"/>
        </w:rPr>
        <w:t>对</w:t>
      </w:r>
      <w:r>
        <w:rPr>
          <w:rFonts w:eastAsia="仿宋_GB2312" w:hint="eastAsia"/>
          <w:sz w:val="32"/>
          <w:szCs w:val="32"/>
        </w:rPr>
        <w:t>2013-2015</w:t>
      </w:r>
      <w:r>
        <w:rPr>
          <w:rFonts w:eastAsia="仿宋_GB2312" w:hint="eastAsia"/>
          <w:sz w:val="32"/>
          <w:szCs w:val="32"/>
        </w:rPr>
        <w:t>年</w:t>
      </w:r>
      <w:r>
        <w:rPr>
          <w:rFonts w:eastAsia="仿宋_GB2312"/>
          <w:sz w:val="32"/>
          <w:szCs w:val="32"/>
        </w:rPr>
        <w:t>中央财政支持</w:t>
      </w:r>
      <w:r>
        <w:rPr>
          <w:rFonts w:eastAsia="仿宋_GB2312" w:hint="eastAsia"/>
          <w:sz w:val="32"/>
          <w:szCs w:val="32"/>
        </w:rPr>
        <w:t>的</w:t>
      </w:r>
      <w:r>
        <w:rPr>
          <w:rFonts w:eastAsia="仿宋_GB2312"/>
          <w:sz w:val="32"/>
          <w:szCs w:val="32"/>
        </w:rPr>
        <w:t>培训项目</w:t>
      </w:r>
      <w:r>
        <w:rPr>
          <w:rFonts w:eastAsia="仿宋_GB2312" w:hint="eastAsia"/>
          <w:sz w:val="32"/>
          <w:szCs w:val="32"/>
        </w:rPr>
        <w:t>在支持领域、资金安排等项目规划方面的</w:t>
      </w:r>
      <w:r>
        <w:rPr>
          <w:rFonts w:eastAsia="仿宋_GB2312"/>
          <w:sz w:val="32"/>
          <w:szCs w:val="32"/>
        </w:rPr>
        <w:t>需求。</w:t>
      </w:r>
    </w:p>
    <w:p w:rsidR="00762EB9" w:rsidRDefault="00762EB9" w:rsidP="00762EB9">
      <w:pPr>
        <w:spacing w:line="360" w:lineRule="auto"/>
        <w:ind w:firstLineChars="200" w:firstLine="640"/>
        <w:rPr>
          <w:rFonts w:eastAsia="仿宋_GB2312" w:hint="eastAsia"/>
          <w:sz w:val="32"/>
          <w:szCs w:val="32"/>
        </w:rPr>
      </w:pPr>
      <w:r>
        <w:rPr>
          <w:rFonts w:eastAsia="仿宋_GB2312" w:hint="eastAsia"/>
          <w:sz w:val="32"/>
          <w:szCs w:val="32"/>
        </w:rPr>
        <w:t>各省（区、市）报送的进展报告支持材料还应包括项目任务执行和资金执行情况填报表（附后）及培训项目实施方案材料（包括中央财政下达的医改重大专项卫生人员培训项目管理和操作方案、有关组织管理和制度文件及项目年度工作总结等）。</w:t>
      </w:r>
    </w:p>
    <w:p w:rsidR="00762EB9" w:rsidRDefault="00762EB9" w:rsidP="00762EB9">
      <w:pPr>
        <w:spacing w:line="360" w:lineRule="auto"/>
        <w:ind w:firstLineChars="200" w:firstLine="640"/>
        <w:rPr>
          <w:rFonts w:eastAsia="仿宋_GB2312" w:hint="eastAsia"/>
          <w:sz w:val="32"/>
          <w:szCs w:val="32"/>
        </w:rPr>
      </w:pPr>
    </w:p>
    <w:p w:rsidR="00762EB9" w:rsidRDefault="00762EB9" w:rsidP="00762EB9">
      <w:pPr>
        <w:spacing w:line="360" w:lineRule="auto"/>
        <w:rPr>
          <w:rFonts w:eastAsia="仿宋_GB2312"/>
          <w:sz w:val="32"/>
          <w:szCs w:val="32"/>
        </w:rPr>
      </w:pPr>
    </w:p>
    <w:p w:rsidR="00762EB9" w:rsidRDefault="00762EB9" w:rsidP="00762EB9">
      <w:pPr>
        <w:spacing w:line="360" w:lineRule="auto"/>
        <w:rPr>
          <w:rFonts w:eastAsia="仿宋_GB2312"/>
          <w:sz w:val="28"/>
          <w:szCs w:val="28"/>
        </w:rPr>
      </w:pPr>
    </w:p>
    <w:p w:rsidR="00C845C9" w:rsidRPr="00762EB9" w:rsidRDefault="00C845C9"/>
    <w:sectPr w:rsidR="00C845C9" w:rsidRPr="00762E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5C9" w:rsidRDefault="00C845C9" w:rsidP="00762EB9">
      <w:r>
        <w:separator/>
      </w:r>
    </w:p>
  </w:endnote>
  <w:endnote w:type="continuationSeparator" w:id="1">
    <w:p w:rsidR="00C845C9" w:rsidRDefault="00C845C9" w:rsidP="00762E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5C9" w:rsidRDefault="00C845C9" w:rsidP="00762EB9">
      <w:r>
        <w:separator/>
      </w:r>
    </w:p>
  </w:footnote>
  <w:footnote w:type="continuationSeparator" w:id="1">
    <w:p w:rsidR="00C845C9" w:rsidRDefault="00C845C9" w:rsidP="00762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2EB9"/>
    <w:rsid w:val="00762EB9"/>
    <w:rsid w:val="00C845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E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2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2EB9"/>
    <w:rPr>
      <w:sz w:val="18"/>
      <w:szCs w:val="18"/>
    </w:rPr>
  </w:style>
  <w:style w:type="paragraph" w:styleId="a4">
    <w:name w:val="footer"/>
    <w:basedOn w:val="a"/>
    <w:link w:val="Char0"/>
    <w:uiPriority w:val="99"/>
    <w:semiHidden/>
    <w:unhideWhenUsed/>
    <w:rsid w:val="00762E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2E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2012-11-14T02:23:00Z</dcterms:created>
  <dcterms:modified xsi:type="dcterms:W3CDTF">2012-11-14T02:23:00Z</dcterms:modified>
</cp:coreProperties>
</file>