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141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346"/>
        <w:gridCol w:w="1080"/>
        <w:gridCol w:w="1080"/>
        <w:gridCol w:w="1080"/>
        <w:gridCol w:w="1586"/>
        <w:gridCol w:w="1898"/>
        <w:gridCol w:w="1767"/>
        <w:gridCol w:w="3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1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绩效考核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u w:val="none"/>
                <w:lang w:bidi="ar"/>
              </w:rPr>
              <w:t>四级手术目录修订建议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申请表（省级）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序号（省市的行政区号-顺序号）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拟修订四级手术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目录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编码（国临3.0）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拟修订四级手术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目录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名称（国临3.0）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拟修订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目录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4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35E52"/>
    <w:rsid w:val="036C5850"/>
    <w:rsid w:val="053A20D5"/>
    <w:rsid w:val="0AAE1831"/>
    <w:rsid w:val="0B223BD2"/>
    <w:rsid w:val="15F76924"/>
    <w:rsid w:val="1F6B79AB"/>
    <w:rsid w:val="1F8279A0"/>
    <w:rsid w:val="45376665"/>
    <w:rsid w:val="4B135E52"/>
    <w:rsid w:val="4DB41761"/>
    <w:rsid w:val="57E447B4"/>
    <w:rsid w:val="63CF21C3"/>
    <w:rsid w:val="69E053EA"/>
    <w:rsid w:val="6E0139A0"/>
    <w:rsid w:val="7E937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auto"/>
      <w:ind w:firstLine="880" w:firstLineChars="200"/>
      <w:outlineLvl w:val="0"/>
    </w:pPr>
    <w:rPr>
      <w:rFonts w:eastAsia="黑体" w:cs="Times New Roman" w:asciiTheme="minorAscii" w:hAnsiTheme="minorAscii"/>
      <w:b/>
      <w:kern w:val="44"/>
      <w:sz w:val="32"/>
      <w:szCs w:val="22"/>
    </w:rPr>
  </w:style>
  <w:style w:type="paragraph" w:styleId="5">
    <w:name w:val="heading 2"/>
    <w:basedOn w:val="6"/>
    <w:next w:val="6"/>
    <w:link w:val="10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华文楷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Lines="0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Body Text First Indent"/>
    <w:basedOn w:val="7"/>
    <w:qFormat/>
    <w:uiPriority w:val="0"/>
    <w:pPr>
      <w:ind w:firstLine="420" w:firstLineChars="1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character" w:customStyle="1" w:styleId="10">
    <w:name w:val="标题 2 Char"/>
    <w:link w:val="5"/>
    <w:qFormat/>
    <w:uiPriority w:val="0"/>
    <w:rPr>
      <w:rFonts w:ascii="Arial" w:hAnsi="Arial" w:eastAsia="华文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2020-06-29T00:52:00Z</dcterms:created>
  <dc:creator>Administrator</dc:creator>
  <cp:lastModifiedBy>Administrator</cp:lastModifiedBy>
  <dcterms:modified xsi:type="dcterms:W3CDTF">2020-06-29T00:52:17Z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