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/>
        <w:jc w:val="center"/>
        <w:textAlignment w:val="auto"/>
        <w:rPr>
          <w:rFonts w:hint="default" w:ascii="宋体" w:hAnsi="宋体" w:eastAsia="宋体" w:cs="宋体"/>
          <w:b/>
          <w:sz w:val="44"/>
          <w:szCs w:val="44"/>
        </w:rPr>
      </w:pPr>
      <w:r>
        <w:rPr>
          <w:rFonts w:hint="default" w:ascii="宋体" w:hAnsi="宋体" w:eastAsia="宋体" w:cs="宋体"/>
          <w:b/>
          <w:sz w:val="44"/>
          <w:szCs w:val="44"/>
        </w:rPr>
        <w:t>关于《卫生健康统计工作管理办法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/>
        <w:jc w:val="center"/>
        <w:textAlignment w:val="auto"/>
        <w:rPr>
          <w:rFonts w:ascii="宋体" w:hAnsi="宋体" w:eastAsia="宋体" w:cs="宋体"/>
          <w:b/>
          <w:sz w:val="44"/>
          <w:szCs w:val="44"/>
        </w:rPr>
      </w:pPr>
      <w:r>
        <w:rPr>
          <w:rFonts w:hint="default" w:ascii="宋体" w:hAnsi="宋体" w:eastAsia="宋体" w:cs="宋体"/>
          <w:b/>
          <w:sz w:val="44"/>
          <w:szCs w:val="44"/>
        </w:rPr>
        <w:t>（征求意见稿）》的起草说明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 w:firstLine="636"/>
        <w:textAlignment w:val="auto"/>
        <w:outlineLvl w:val="0"/>
        <w:rPr>
          <w:rFonts w:hint="default" w:eastAsia="黑体"/>
          <w:bCs/>
          <w:color w:val="000000"/>
          <w:sz w:val="32"/>
          <w:szCs w:val="32"/>
        </w:rPr>
      </w:pPr>
      <w:r>
        <w:rPr>
          <w:rFonts w:hint="default" w:eastAsia="黑体"/>
          <w:bCs/>
          <w:color w:val="000000"/>
          <w:sz w:val="32"/>
          <w:szCs w:val="32"/>
        </w:rPr>
        <w:t>一、起草背景及</w:t>
      </w:r>
      <w:r>
        <w:rPr>
          <w:rFonts w:hint="default" w:eastAsia="黑体"/>
          <w:bCs/>
          <w:color w:val="000000"/>
          <w:sz w:val="32"/>
          <w:szCs w:val="32"/>
          <w:u w:val="none"/>
        </w:rPr>
        <w:t>过程</w:t>
      </w:r>
    </w:p>
    <w:p>
      <w:pPr>
        <w:keepNext w:val="0"/>
        <w:keepLines w:val="0"/>
        <w:pageBreakBefore w:val="0"/>
        <w:widowControl w:val="0"/>
        <w:tabs>
          <w:tab w:val="left" w:pos="11913"/>
          <w:tab w:val="left" w:pos="27795"/>
        </w:tabs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 w:eastAsia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1999</w:t>
      </w:r>
      <w:r>
        <w:rPr>
          <w:rFonts w:eastAsia="仿宋"/>
          <w:sz w:val="32"/>
          <w:szCs w:val="32"/>
          <w:u w:val="none"/>
        </w:rPr>
        <w:t>年</w:t>
      </w:r>
      <w:r>
        <w:rPr>
          <w:rFonts w:hint="eastAsia" w:eastAsia="仿宋"/>
          <w:sz w:val="32"/>
          <w:szCs w:val="32"/>
          <w:u w:val="none"/>
          <w:lang w:eastAsia="zh-CN"/>
        </w:rPr>
        <w:t>原</w:t>
      </w:r>
      <w:r>
        <w:rPr>
          <w:rFonts w:eastAsia="仿宋"/>
          <w:sz w:val="32"/>
          <w:szCs w:val="32"/>
          <w:u w:val="none"/>
        </w:rPr>
        <w:t>卫生部印发的《全国卫生统计工作管理办法》及</w:t>
      </w:r>
      <w:r>
        <w:rPr>
          <w:rFonts w:hint="eastAsia" w:ascii="仿宋" w:hAnsi="仿宋" w:eastAsia="仿宋" w:cs="仿宋"/>
          <w:sz w:val="32"/>
          <w:szCs w:val="32"/>
          <w:u w:val="none"/>
        </w:rPr>
        <w:t>1999</w:t>
      </w:r>
      <w:r>
        <w:rPr>
          <w:rFonts w:eastAsia="仿宋"/>
          <w:sz w:val="32"/>
          <w:szCs w:val="32"/>
          <w:u w:val="none"/>
        </w:rPr>
        <w:t>年原计生委印发的《计划生育统计工作管理办法》，对于规范、保障、推动卫生和计生统计工作发挥了重要作用。为进一步加强和规范卫生健康统计工作，确保统计数据真实性、准确性、完整性</w:t>
      </w:r>
      <w:r>
        <w:rPr>
          <w:rFonts w:hint="eastAsia" w:eastAsia="仿宋"/>
          <w:sz w:val="32"/>
          <w:szCs w:val="32"/>
          <w:u w:val="none"/>
        </w:rPr>
        <w:t>、</w:t>
      </w:r>
      <w:r>
        <w:rPr>
          <w:rFonts w:eastAsia="仿宋"/>
          <w:sz w:val="32"/>
          <w:szCs w:val="32"/>
          <w:u w:val="none"/>
        </w:rPr>
        <w:t>及时性，更好地支撑实施健康中国建设战略，根据《统计法》及其实施条例</w:t>
      </w:r>
      <w:r>
        <w:rPr>
          <w:rFonts w:hint="eastAsia" w:eastAsia="仿宋"/>
          <w:sz w:val="32"/>
          <w:szCs w:val="32"/>
          <w:u w:val="none"/>
        </w:rPr>
        <w:t>、《基本医疗卫生与</w:t>
      </w:r>
      <w:r>
        <w:rPr>
          <w:rFonts w:eastAsia="仿宋"/>
          <w:sz w:val="32"/>
          <w:szCs w:val="32"/>
          <w:u w:val="none"/>
        </w:rPr>
        <w:t>健康促进法</w:t>
      </w:r>
      <w:r>
        <w:rPr>
          <w:rFonts w:hint="eastAsia" w:eastAsia="仿宋"/>
          <w:sz w:val="32"/>
          <w:szCs w:val="32"/>
          <w:u w:val="none"/>
        </w:rPr>
        <w:t>》等相关法律法规</w:t>
      </w:r>
      <w:r>
        <w:rPr>
          <w:rFonts w:hint="default" w:eastAsia="仿宋"/>
          <w:sz w:val="32"/>
          <w:szCs w:val="32"/>
          <w:u w:val="none"/>
        </w:rPr>
        <w:t>的规定</w:t>
      </w:r>
      <w:r>
        <w:rPr>
          <w:rFonts w:hint="eastAsia" w:eastAsia="仿宋"/>
          <w:sz w:val="32"/>
          <w:szCs w:val="32"/>
          <w:u w:val="none"/>
        </w:rPr>
        <w:t>，</w:t>
      </w:r>
      <w:r>
        <w:rPr>
          <w:rFonts w:hint="default" w:eastAsia="仿宋"/>
          <w:sz w:val="32"/>
          <w:szCs w:val="32"/>
          <w:u w:val="none"/>
        </w:rPr>
        <w:t>我委</w:t>
      </w:r>
      <w:r>
        <w:rPr>
          <w:rFonts w:hint="eastAsia" w:eastAsia="仿宋"/>
          <w:sz w:val="32"/>
          <w:szCs w:val="32"/>
          <w:u w:val="none"/>
          <w:lang w:eastAsia="zh-CN"/>
        </w:rPr>
        <w:t>组织专门力量</w:t>
      </w:r>
      <w:r>
        <w:rPr>
          <w:rFonts w:hint="default" w:eastAsia="仿宋"/>
          <w:sz w:val="32"/>
          <w:szCs w:val="32"/>
          <w:u w:val="none"/>
          <w:lang w:eastAsia="zh-CN"/>
        </w:rPr>
        <w:t>开展</w:t>
      </w:r>
      <w:r>
        <w:rPr>
          <w:rFonts w:hint="eastAsia" w:eastAsia="仿宋"/>
          <w:sz w:val="32"/>
          <w:szCs w:val="32"/>
          <w:u w:val="none"/>
        </w:rPr>
        <w:t>《卫生健康统计工作管理办法》</w:t>
      </w:r>
      <w:r>
        <w:rPr>
          <w:rFonts w:hint="default" w:eastAsia="仿宋"/>
          <w:sz w:val="32"/>
          <w:szCs w:val="32"/>
          <w:u w:val="none"/>
        </w:rPr>
        <w:t>研究制定工作</w:t>
      </w:r>
      <w:r>
        <w:rPr>
          <w:rFonts w:eastAsia="仿宋"/>
          <w:sz w:val="32"/>
          <w:szCs w:val="32"/>
          <w:u w:val="none"/>
        </w:rPr>
        <w:t>。在研究起草过程中，多次通过召开培训会、组织文件研讨、书面征求意见等方式，认真听取了相关部门、省级卫生健康委以及有关专家、一线统计人员的意见建议，并根据各方意见进行修改完善，</w:t>
      </w:r>
      <w:r>
        <w:rPr>
          <w:rFonts w:hint="eastAsia" w:eastAsia="仿宋"/>
          <w:sz w:val="32"/>
          <w:szCs w:val="32"/>
          <w:u w:val="none"/>
        </w:rPr>
        <w:t>形成</w:t>
      </w:r>
      <w:r>
        <w:rPr>
          <w:rFonts w:hint="default" w:eastAsia="仿宋"/>
          <w:sz w:val="32"/>
          <w:szCs w:val="32"/>
          <w:u w:val="none"/>
        </w:rPr>
        <w:t>了</w:t>
      </w:r>
      <w:r>
        <w:rPr>
          <w:rFonts w:eastAsia="仿宋"/>
          <w:bCs/>
          <w:color w:val="000000"/>
          <w:sz w:val="32"/>
          <w:szCs w:val="32"/>
          <w:u w:val="none"/>
        </w:rPr>
        <w:t>《</w:t>
      </w:r>
      <w:r>
        <w:rPr>
          <w:rFonts w:eastAsia="仿宋"/>
          <w:sz w:val="32"/>
          <w:szCs w:val="32"/>
          <w:u w:val="none"/>
        </w:rPr>
        <w:t>卫生健康统计工作管理办法（征求意见稿）</w:t>
      </w:r>
      <w:r>
        <w:rPr>
          <w:rFonts w:eastAsia="仿宋"/>
          <w:bCs/>
          <w:color w:val="000000"/>
          <w:sz w:val="32"/>
          <w:szCs w:val="32"/>
          <w:u w:val="none"/>
        </w:rPr>
        <w:t>》（以下简称《</w:t>
      </w:r>
      <w:r>
        <w:rPr>
          <w:rFonts w:eastAsia="仿宋"/>
          <w:sz w:val="32"/>
          <w:szCs w:val="32"/>
          <w:u w:val="none"/>
        </w:rPr>
        <w:t>办法</w:t>
      </w:r>
      <w:r>
        <w:rPr>
          <w:rFonts w:eastAsia="仿宋"/>
          <w:bCs/>
          <w:color w:val="000000"/>
          <w:sz w:val="32"/>
          <w:szCs w:val="32"/>
          <w:u w:val="none"/>
        </w:rPr>
        <w:t>》）。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textAlignment w:val="auto"/>
        <w:outlineLvl w:val="0"/>
        <w:rPr>
          <w:rFonts w:eastAsia="黑体"/>
          <w:bCs/>
          <w:color w:val="000000"/>
          <w:sz w:val="32"/>
          <w:szCs w:val="32"/>
          <w:u w:val="none"/>
        </w:rPr>
      </w:pPr>
      <w:r>
        <w:rPr>
          <w:rFonts w:hint="default" w:eastAsia="黑体"/>
          <w:bCs/>
          <w:color w:val="000000"/>
          <w:sz w:val="32"/>
          <w:szCs w:val="32"/>
          <w:u w:val="none"/>
        </w:rPr>
        <w:t>二、</w:t>
      </w:r>
      <w:r>
        <w:rPr>
          <w:rFonts w:eastAsia="黑体"/>
          <w:bCs/>
          <w:color w:val="000000"/>
          <w:sz w:val="32"/>
          <w:szCs w:val="32"/>
          <w:u w:val="none"/>
        </w:rPr>
        <w:t>主要内容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textAlignment w:val="auto"/>
        <w:rPr>
          <w:rFonts w:hint="default" w:eastAsia="仿宋"/>
          <w:bCs/>
          <w:sz w:val="32"/>
          <w:szCs w:val="32"/>
          <w:u w:val="none"/>
        </w:rPr>
      </w:pPr>
      <w:r>
        <w:rPr>
          <w:rFonts w:hint="eastAsia" w:eastAsia="仿宋"/>
          <w:bCs/>
          <w:sz w:val="32"/>
          <w:szCs w:val="32"/>
          <w:u w:val="none"/>
        </w:rPr>
        <w:t>《办法》共七章三十</w:t>
      </w:r>
      <w:r>
        <w:rPr>
          <w:rFonts w:hint="eastAsia" w:eastAsia="仿宋"/>
          <w:bCs/>
          <w:sz w:val="32"/>
          <w:szCs w:val="32"/>
          <w:u w:val="none"/>
          <w:lang w:eastAsia="zh-CN"/>
        </w:rPr>
        <w:t>一</w:t>
      </w:r>
      <w:r>
        <w:rPr>
          <w:rFonts w:hint="eastAsia" w:eastAsia="仿宋"/>
          <w:bCs/>
          <w:sz w:val="32"/>
          <w:szCs w:val="32"/>
          <w:u w:val="none"/>
        </w:rPr>
        <w:t>条</w:t>
      </w:r>
      <w:r>
        <w:rPr>
          <w:rFonts w:hint="default" w:eastAsia="仿宋"/>
          <w:bCs/>
          <w:sz w:val="32"/>
          <w:szCs w:val="32"/>
          <w:u w:val="none"/>
        </w:rPr>
        <w:t>，主要内容包括以下方面的：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textAlignment w:val="auto"/>
        <w:rPr>
          <w:rFonts w:hint="eastAsia" w:eastAsia="仿宋"/>
          <w:sz w:val="32"/>
          <w:szCs w:val="32"/>
          <w:u w:val="none"/>
        </w:rPr>
      </w:pPr>
      <w:r>
        <w:rPr>
          <w:rFonts w:hint="eastAsia" w:ascii="Calibri" w:hAnsi="Calibri" w:eastAsia="仿宋" w:cs="Times New Roman"/>
          <w:b w:val="0"/>
          <w:bCs w:val="0"/>
          <w:sz w:val="32"/>
          <w:szCs w:val="32"/>
          <w:u w:val="none"/>
        </w:rPr>
        <w:t>第一章总则。</w:t>
      </w:r>
      <w:r>
        <w:rPr>
          <w:rFonts w:hint="eastAsia" w:eastAsia="仿宋"/>
          <w:sz w:val="32"/>
          <w:szCs w:val="32"/>
          <w:u w:val="none"/>
        </w:rPr>
        <w:t>明确依据和目的、适用范围、基本任务、组织领导、工作保障、信息化、奖励</w:t>
      </w:r>
      <w:r>
        <w:rPr>
          <w:rFonts w:eastAsia="仿宋"/>
          <w:sz w:val="32"/>
          <w:szCs w:val="32"/>
          <w:u w:val="none"/>
        </w:rPr>
        <w:t>等内容</w:t>
      </w:r>
      <w:r>
        <w:rPr>
          <w:rFonts w:hint="eastAsia" w:eastAsia="仿宋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textAlignment w:val="auto"/>
        <w:rPr>
          <w:rFonts w:hint="eastAsia" w:eastAsia="仿宋"/>
          <w:sz w:val="32"/>
          <w:szCs w:val="32"/>
          <w:u w:val="none"/>
        </w:rPr>
      </w:pPr>
      <w:r>
        <w:rPr>
          <w:rFonts w:hint="eastAsia" w:ascii="Calibri" w:hAnsi="Calibri" w:eastAsia="仿宋" w:cs="Times New Roman"/>
          <w:b w:val="0"/>
          <w:bCs w:val="0"/>
          <w:sz w:val="32"/>
          <w:szCs w:val="32"/>
          <w:u w:val="none"/>
        </w:rPr>
        <w:t>第二章机构与人员。</w:t>
      </w:r>
      <w:r>
        <w:rPr>
          <w:rFonts w:hint="eastAsia" w:eastAsia="仿宋"/>
          <w:bCs w:val="0"/>
          <w:sz w:val="32"/>
          <w:szCs w:val="32"/>
          <w:u w:val="none"/>
        </w:rPr>
        <w:t>明确国务院卫生健康行政部门</w:t>
      </w:r>
      <w:r>
        <w:rPr>
          <w:rFonts w:hint="eastAsia" w:eastAsia="仿宋"/>
          <w:bCs w:val="0"/>
          <w:sz w:val="32"/>
          <w:szCs w:val="32"/>
          <w:u w:val="none"/>
          <w:lang w:eastAsia="zh-CN"/>
        </w:rPr>
        <w:t>统计</w:t>
      </w:r>
      <w:r>
        <w:rPr>
          <w:rFonts w:hint="eastAsia" w:eastAsia="仿宋"/>
          <w:bCs w:val="0"/>
          <w:sz w:val="32"/>
          <w:szCs w:val="32"/>
          <w:u w:val="none"/>
        </w:rPr>
        <w:t>职责、地方卫生健康统计职责、医疗卫生机构统计职责、统计队伍建设</w:t>
      </w:r>
      <w:r>
        <w:rPr>
          <w:rFonts w:hint="eastAsia" w:eastAsia="仿宋"/>
          <w:sz w:val="32"/>
          <w:szCs w:val="32"/>
          <w:u w:val="none"/>
        </w:rPr>
        <w:t>等内容。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textAlignment w:val="auto"/>
        <w:rPr>
          <w:rFonts w:hint="eastAsia" w:eastAsia="仿宋"/>
          <w:sz w:val="32"/>
          <w:szCs w:val="32"/>
        </w:rPr>
      </w:pPr>
      <w:r>
        <w:rPr>
          <w:rFonts w:hint="eastAsia" w:ascii="Calibri" w:hAnsi="Calibri" w:eastAsia="仿宋" w:cs="Times New Roman"/>
          <w:b w:val="0"/>
          <w:bCs w:val="0"/>
          <w:sz w:val="32"/>
          <w:szCs w:val="32"/>
          <w:u w:val="none"/>
        </w:rPr>
        <w:t>第三章项目管理。</w:t>
      </w:r>
      <w:r>
        <w:rPr>
          <w:rFonts w:hint="eastAsia" w:eastAsia="仿宋"/>
          <w:sz w:val="32"/>
          <w:szCs w:val="32"/>
          <w:u w:val="none"/>
        </w:rPr>
        <w:t>明确统计调查项目分类、</w:t>
      </w:r>
      <w:r>
        <w:rPr>
          <w:rFonts w:hint="eastAsia" w:eastAsia="仿宋"/>
          <w:sz w:val="32"/>
          <w:szCs w:val="32"/>
          <w:u w:val="none"/>
          <w:lang w:eastAsia="zh-CN"/>
        </w:rPr>
        <w:t>项目设立、</w:t>
      </w:r>
      <w:r>
        <w:rPr>
          <w:rFonts w:hint="eastAsia" w:eastAsia="仿宋"/>
          <w:sz w:val="32"/>
          <w:szCs w:val="32"/>
          <w:u w:val="none"/>
        </w:rPr>
        <w:t>制度制</w:t>
      </w:r>
      <w:r>
        <w:rPr>
          <w:rFonts w:hint="eastAsia" w:eastAsia="仿宋"/>
          <w:sz w:val="32"/>
          <w:szCs w:val="32"/>
          <w:u w:val="none"/>
          <w:lang w:eastAsia="zh-CN"/>
        </w:rPr>
        <w:t>定</w:t>
      </w:r>
      <w:r>
        <w:rPr>
          <w:rFonts w:hint="eastAsia" w:eastAsia="仿宋"/>
          <w:sz w:val="32"/>
          <w:szCs w:val="32"/>
          <w:u w:val="none"/>
        </w:rPr>
        <w:t>、审批</w:t>
      </w:r>
      <w:r>
        <w:rPr>
          <w:rFonts w:hint="eastAsia" w:eastAsia="仿宋"/>
          <w:sz w:val="32"/>
          <w:szCs w:val="32"/>
          <w:u w:val="none"/>
          <w:lang w:eastAsia="zh-CN"/>
        </w:rPr>
        <w:t>和</w:t>
      </w:r>
      <w:r>
        <w:rPr>
          <w:rFonts w:hint="eastAsia" w:eastAsia="仿宋"/>
          <w:sz w:val="32"/>
          <w:szCs w:val="32"/>
          <w:u w:val="none"/>
        </w:rPr>
        <w:t>备案、项目组织实施、数据质量</w:t>
      </w:r>
      <w:r>
        <w:rPr>
          <w:rFonts w:hint="eastAsia" w:eastAsia="仿宋"/>
          <w:sz w:val="32"/>
          <w:szCs w:val="32"/>
        </w:rPr>
        <w:t>控制等内容。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textAlignment w:val="auto"/>
        <w:rPr>
          <w:rFonts w:hint="eastAsia" w:eastAsia="仿宋"/>
          <w:sz w:val="32"/>
          <w:szCs w:val="32"/>
        </w:rPr>
      </w:pPr>
      <w:r>
        <w:rPr>
          <w:rFonts w:hint="eastAsia" w:ascii="Calibri" w:hAnsi="Calibri" w:eastAsia="仿宋" w:cs="Times New Roman"/>
          <w:b w:val="0"/>
          <w:bCs w:val="0"/>
          <w:sz w:val="32"/>
          <w:szCs w:val="32"/>
        </w:rPr>
        <w:t>第四章信息服务。</w:t>
      </w:r>
      <w:r>
        <w:rPr>
          <w:rFonts w:hint="eastAsia" w:eastAsia="仿宋"/>
          <w:sz w:val="32"/>
          <w:szCs w:val="32"/>
        </w:rPr>
        <w:t>明确发布渠道、规范发布程序、信息交换共享、统计分析应用等内容。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textAlignment w:val="auto"/>
        <w:rPr>
          <w:rFonts w:hint="eastAsia" w:eastAsia="仿宋"/>
          <w:bCs w:val="0"/>
          <w:sz w:val="32"/>
          <w:szCs w:val="32"/>
        </w:rPr>
      </w:pPr>
      <w:r>
        <w:rPr>
          <w:rFonts w:hint="eastAsia" w:ascii="Calibri" w:hAnsi="Calibri" w:eastAsia="仿宋" w:cs="Times New Roman"/>
          <w:b w:val="0"/>
          <w:bCs w:val="0"/>
          <w:sz w:val="32"/>
          <w:szCs w:val="32"/>
        </w:rPr>
        <w:t>第五章数据安全。</w:t>
      </w:r>
      <w:r>
        <w:rPr>
          <w:rFonts w:hint="eastAsia" w:eastAsia="仿宋"/>
          <w:sz w:val="32"/>
          <w:szCs w:val="32"/>
        </w:rPr>
        <w:t>明确统计资料管理、信息系统和数据库安全、隐私保护等内容。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jc w:val="left"/>
        <w:textAlignment w:val="auto"/>
        <w:rPr>
          <w:rFonts w:hint="eastAsia" w:eastAsia="仿宋"/>
          <w:kern w:val="2"/>
          <w:sz w:val="32"/>
          <w:szCs w:val="32"/>
        </w:rPr>
      </w:pPr>
      <w:r>
        <w:rPr>
          <w:rFonts w:hint="eastAsia" w:ascii="Calibri" w:hAnsi="Calibri" w:eastAsia="仿宋" w:cs="Times New Roman"/>
          <w:b w:val="0"/>
          <w:bCs w:val="0"/>
          <w:sz w:val="32"/>
          <w:szCs w:val="32"/>
        </w:rPr>
        <w:t>第六章监管与惩处。</w:t>
      </w:r>
      <w:r>
        <w:rPr>
          <w:rFonts w:hint="eastAsia" w:eastAsia="仿宋"/>
          <w:bCs w:val="0"/>
          <w:sz w:val="32"/>
          <w:szCs w:val="32"/>
        </w:rPr>
        <w:t>明确监督检查、防范统计造假责任制、统计违法查处、统计工作人员法律责任、统计调查对象法律责任等内容。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jc w:val="left"/>
        <w:textAlignment w:val="auto"/>
        <w:rPr>
          <w:rFonts w:hint="eastAsia" w:eastAsia="仿宋"/>
          <w:bCs w:val="0"/>
          <w:sz w:val="32"/>
          <w:szCs w:val="32"/>
        </w:rPr>
      </w:pPr>
      <w:r>
        <w:rPr>
          <w:rFonts w:hint="eastAsia" w:ascii="Calibri" w:hAnsi="Calibri" w:eastAsia="仿宋" w:cs="Times New Roman"/>
          <w:b w:val="0"/>
          <w:bCs w:val="0"/>
          <w:sz w:val="32"/>
          <w:szCs w:val="32"/>
        </w:rPr>
        <w:t>第七章附则。</w:t>
      </w:r>
      <w:r>
        <w:rPr>
          <w:rFonts w:hint="eastAsia" w:eastAsia="仿宋"/>
          <w:bCs w:val="0"/>
          <w:sz w:val="32"/>
          <w:szCs w:val="32"/>
        </w:rPr>
        <w:t>明确解释部门和施行日期。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jc w:val="left"/>
        <w:textAlignment w:val="auto"/>
        <w:rPr>
          <w:rFonts w:hint="eastAsia" w:eastAsia="仿宋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jc w:val="left"/>
        <w:textAlignment w:val="auto"/>
        <w:rPr>
          <w:rFonts w:hint="eastAsia" w:eastAsia="仿宋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36"/>
        <w:jc w:val="left"/>
        <w:textAlignment w:val="auto"/>
        <w:rPr>
          <w:rFonts w:hint="eastAsia" w:eastAsia="仿宋"/>
          <w:bCs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36"/>
        <w:rPr>
          <w:rFonts w:hint="eastAsia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36"/>
        <w:jc w:val="left"/>
        <w:rPr>
          <w:rFonts w:hint="eastAsia" w:eastAsia="仿宋"/>
          <w:kern w:val="2"/>
          <w:sz w:val="32"/>
          <w:szCs w:val="32"/>
          <w:lang w:eastAsia="zh-CN" w:bidi="ar-SA"/>
        </w:rPr>
      </w:pPr>
    </w:p>
    <w:p>
      <w:pPr>
        <w:adjustRightInd w:val="0"/>
        <w:snapToGrid w:val="0"/>
        <w:spacing w:line="580" w:lineRule="exact"/>
        <w:ind w:firstLine="636"/>
        <w:rPr>
          <w:rFonts w:hint="eastAsia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36"/>
        <w:rPr>
          <w:rFonts w:hint="eastAsia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71" w:bottom="1440" w:left="157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 w:val="true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A3"/>
    <w:rsid w:val="00237520"/>
    <w:rsid w:val="00271192"/>
    <w:rsid w:val="002A0A0D"/>
    <w:rsid w:val="0036144C"/>
    <w:rsid w:val="00533B7B"/>
    <w:rsid w:val="00546CD5"/>
    <w:rsid w:val="005D791D"/>
    <w:rsid w:val="00644F1E"/>
    <w:rsid w:val="006D2E59"/>
    <w:rsid w:val="008061A3"/>
    <w:rsid w:val="008E3F1F"/>
    <w:rsid w:val="00995DDD"/>
    <w:rsid w:val="009D0546"/>
    <w:rsid w:val="00A416FB"/>
    <w:rsid w:val="00BC0292"/>
    <w:rsid w:val="00CA3726"/>
    <w:rsid w:val="00CE3436"/>
    <w:rsid w:val="00D523F9"/>
    <w:rsid w:val="00DE2891"/>
    <w:rsid w:val="00E87A2E"/>
    <w:rsid w:val="00E9763F"/>
    <w:rsid w:val="09B4420D"/>
    <w:rsid w:val="1F47151C"/>
    <w:rsid w:val="35160148"/>
    <w:rsid w:val="3EBFD71C"/>
    <w:rsid w:val="5EFA7CCD"/>
    <w:rsid w:val="5FEDC42A"/>
    <w:rsid w:val="76672776"/>
    <w:rsid w:val="7F731C85"/>
    <w:rsid w:val="7F7D58EC"/>
    <w:rsid w:val="8CBE61EF"/>
    <w:rsid w:val="9BAF13CF"/>
    <w:rsid w:val="9D4B5CFF"/>
    <w:rsid w:val="B6FDBA8B"/>
    <w:rsid w:val="BA7B23C6"/>
    <w:rsid w:val="DFABF009"/>
    <w:rsid w:val="FB9FC1C3"/>
    <w:rsid w:val="FBD39579"/>
    <w:rsid w:val="FE734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7">
    <w:name w:val="样式1"/>
    <w:basedOn w:val="1"/>
    <w:qFormat/>
    <w:uiPriority w:val="0"/>
    <w:pPr>
      <w:jc w:val="left"/>
    </w:pPr>
    <w:rPr>
      <w:rFonts w:ascii="仿宋_GB2312" w:hAnsi="Times New Roman" w:eastAsia="仿宋_GB2312"/>
      <w:sz w:val="28"/>
      <w:szCs w:val="24"/>
    </w:rPr>
  </w:style>
  <w:style w:type="character" w:customStyle="1" w:styleId="8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32</Characters>
  <Lines>1</Lines>
  <Paragraphs>1</Paragraphs>
  <TotalTime>9</TotalTime>
  <ScaleCrop>false</ScaleCrop>
  <LinksUpToDate>false</LinksUpToDate>
  <CharactersWithSpaces>36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2016-02-03T01:29:00Z</dcterms:created>
  <dc:creator>技术服务,综合部门,综合处核稿</dc:creator>
  <cp:lastModifiedBy>wjw</cp:lastModifiedBy>
  <dcterms:modified xsi:type="dcterms:W3CDTF">2021-05-20T17:13:23Z</dcterms:modified>
  <dc:title>国家卫生计生委请示报告专用纸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