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附表1</w:t>
      </w:r>
    </w:p>
    <w:p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疾病应急救助基金申请支付情况个案统计表</w:t>
      </w:r>
    </w:p>
    <w:p>
      <w:pPr>
        <w:jc w:val="center"/>
        <w:rPr>
          <w:rFonts w:ascii="宋体" w:hAnsi="宋体"/>
          <w:b/>
          <w:sz w:val="22"/>
        </w:rPr>
      </w:pPr>
      <w:r>
        <w:rPr>
          <w:rFonts w:hint="eastAsia" w:ascii="宋体" w:hAnsi="宋体"/>
          <w:b/>
          <w:sz w:val="22"/>
        </w:rPr>
        <w:t>（统计期间：</w:t>
      </w:r>
      <w:r>
        <w:rPr>
          <w:rFonts w:ascii="宋体" w:hAnsi="宋体"/>
          <w:b/>
          <w:sz w:val="22"/>
        </w:rPr>
        <w:t>20__年__月__日-20__年__月__日,20__年度第__次上报）</w:t>
      </w:r>
    </w:p>
    <w:p>
      <w:pPr>
        <w:rPr>
          <w:rFonts w:ascii="宋体" w:hAnsi="宋体"/>
          <w:sz w:val="22"/>
        </w:rPr>
      </w:pPr>
    </w:p>
    <w:p>
      <w:pPr>
        <w:rPr>
          <w:rFonts w:ascii="宋体" w:hAnsi="宋体"/>
          <w:sz w:val="22"/>
        </w:rPr>
      </w:pPr>
      <w:r>
        <w:rPr>
          <w:rFonts w:ascii="宋体" w:hAnsi="宋体"/>
          <w:sz w:val="22"/>
        </w:rPr>
        <w:t>省份：（盖章）               填报人：</w:t>
      </w:r>
      <w:r>
        <w:rPr>
          <w:rFonts w:hint="eastAsia" w:ascii="宋体" w:hAnsi="宋体"/>
          <w:sz w:val="22"/>
        </w:rPr>
        <w:t xml:space="preserve">                                                     </w:t>
      </w:r>
      <w:r>
        <w:rPr>
          <w:rFonts w:ascii="宋体" w:hAnsi="宋体"/>
          <w:sz w:val="22"/>
        </w:rPr>
        <w:t xml:space="preserve">    填报时间：    年   月   日</w:t>
      </w:r>
    </w:p>
    <w:tbl>
      <w:tblPr>
        <w:tblStyle w:val="3"/>
        <w:tblW w:w="1573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21"/>
        <w:gridCol w:w="703"/>
        <w:gridCol w:w="703"/>
        <w:gridCol w:w="1395"/>
        <w:gridCol w:w="1257"/>
        <w:gridCol w:w="1680"/>
        <w:gridCol w:w="1249"/>
        <w:gridCol w:w="1257"/>
        <w:gridCol w:w="1556"/>
        <w:gridCol w:w="1701"/>
        <w:gridCol w:w="1276"/>
        <w:gridCol w:w="1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2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患者姓名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70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395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诊断</w:t>
            </w:r>
            <w:r>
              <w:rPr>
                <w:rFonts w:ascii="宋体" w:hAnsi="宋体"/>
                <w:sz w:val="24"/>
                <w:szCs w:val="24"/>
              </w:rPr>
              <w:t>/病种</w:t>
            </w:r>
          </w:p>
        </w:tc>
        <w:tc>
          <w:tcPr>
            <w:tcW w:w="125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救治日期</w:t>
            </w:r>
          </w:p>
        </w:tc>
        <w:tc>
          <w:tcPr>
            <w:tcW w:w="168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救助医疗机构</w:t>
            </w:r>
          </w:p>
        </w:tc>
        <w:tc>
          <w:tcPr>
            <w:tcW w:w="250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救助类别</w:t>
            </w:r>
          </w:p>
        </w:tc>
        <w:tc>
          <w:tcPr>
            <w:tcW w:w="155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患者总费用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申请基金金额</w:t>
            </w: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基金实际</w:t>
            </w:r>
            <w:r>
              <w:rPr>
                <w:rFonts w:ascii="宋体" w:hAnsi="宋体"/>
                <w:sz w:val="24"/>
                <w:szCs w:val="24"/>
              </w:rPr>
              <w:t xml:space="preserve">         支付金额</w:t>
            </w:r>
          </w:p>
        </w:tc>
        <w:tc>
          <w:tcPr>
            <w:tcW w:w="127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退回资金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56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21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95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80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身份不明</w:t>
            </w: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无力支付</w:t>
            </w:r>
          </w:p>
        </w:tc>
        <w:tc>
          <w:tcPr>
            <w:tcW w:w="1556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701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vMerge w:val="continue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2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703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395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49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57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5" w:type="dxa"/>
            <w:gridSpan w:val="6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合计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救助人次</w:t>
            </w:r>
          </w:p>
        </w:tc>
        <w:tc>
          <w:tcPr>
            <w:tcW w:w="2506" w:type="dxa"/>
            <w:gridSpan w:val="2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金额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line="360" w:lineRule="auto"/>
              <w:rPr>
                <w:rFonts w:ascii="宋体" w:hAnsi="宋体"/>
                <w:b/>
                <w:sz w:val="22"/>
              </w:rPr>
            </w:pPr>
          </w:p>
        </w:tc>
      </w:tr>
    </w:tbl>
    <w:p>
      <w:pPr>
        <w:jc w:val="left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填表说明：</w:t>
      </w:r>
      <w:r>
        <w:rPr>
          <w:rFonts w:ascii="宋体" w:hAnsi="宋体"/>
          <w:sz w:val="20"/>
          <w:szCs w:val="20"/>
        </w:rPr>
        <w:t xml:space="preserve"> </w:t>
      </w:r>
    </w:p>
    <w:p>
      <w:pPr>
        <w:jc w:val="left"/>
      </w:pPr>
      <w:r>
        <w:rPr>
          <w:rFonts w:ascii="宋体" w:hAnsi="宋体"/>
          <w:sz w:val="20"/>
          <w:szCs w:val="20"/>
        </w:rPr>
        <w:t>1.“诊断/病种”一栏按照《需要紧急救治的急危重伤病标准及诊疗规范》给出的名称填写。                                                                                 2.“救助类别”一栏，在相对应的身份不明或无力支付下填“1”。                                                                                                                   3.患者总费用、申请基金金额、基金实际支付金额、退回资金的单位:元，精确到小数点后2位。</w:t>
      </w:r>
      <w:bookmarkStart w:id="0" w:name="_GoBack"/>
      <w:bookmarkEnd w:id="0"/>
    </w:p>
    <w:sectPr>
      <w:pgSz w:w="16838" w:h="11906" w:orient="landscape"/>
      <w:pgMar w:top="1418" w:right="1440" w:bottom="1418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4287E"/>
    <w:rsid w:val="667E2B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dcterms:modified xsi:type="dcterms:W3CDTF">2017-04-26T02:41:13Z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