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36" w:rsidRDefault="00771B36" w:rsidP="00771B36">
      <w:pPr>
        <w:shd w:val="clear" w:color="auto" w:fill="FFFFFF"/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3A58D3">
        <w:rPr>
          <w:rFonts w:ascii="黑体" w:eastAsia="黑体" w:hAnsi="黑体" w:hint="eastAsia"/>
          <w:sz w:val="28"/>
          <w:szCs w:val="28"/>
        </w:rPr>
        <w:t>附件</w:t>
      </w:r>
      <w:r w:rsidR="006D0AF1">
        <w:rPr>
          <w:rFonts w:ascii="黑体" w:eastAsia="黑体" w:hAnsi="黑体" w:hint="eastAsia"/>
          <w:sz w:val="28"/>
          <w:szCs w:val="28"/>
        </w:rPr>
        <w:t>26</w:t>
      </w:r>
    </w:p>
    <w:p w:rsidR="006D0AF1" w:rsidRDefault="00771B36" w:rsidP="00771B3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人工智能辅助治疗技术</w:t>
      </w:r>
      <w:r w:rsidR="006D0AF1" w:rsidRPr="006D0AF1">
        <w:rPr>
          <w:rFonts w:ascii="宋体" w:hAnsi="宋体" w:hint="eastAsia"/>
          <w:b/>
          <w:bCs/>
          <w:sz w:val="44"/>
          <w:szCs w:val="44"/>
        </w:rPr>
        <w:t>临床应用</w:t>
      </w:r>
    </w:p>
    <w:p w:rsidR="00771B36" w:rsidRDefault="006D0AF1" w:rsidP="00771B36">
      <w:pPr>
        <w:snapToGrid w:val="0"/>
        <w:jc w:val="center"/>
        <w:rPr>
          <w:rFonts w:ascii="楷体_GB2312" w:eastAsia="楷体_GB2312" w:hAnsi="宋体"/>
          <w:b/>
          <w:szCs w:val="21"/>
        </w:rPr>
      </w:pPr>
      <w:r w:rsidRPr="006D0AF1">
        <w:rPr>
          <w:rFonts w:ascii="宋体" w:hAnsi="宋体" w:hint="eastAsia"/>
          <w:b/>
          <w:bCs/>
          <w:sz w:val="44"/>
          <w:szCs w:val="44"/>
        </w:rPr>
        <w:t>质量控制指标</w:t>
      </w:r>
    </w:p>
    <w:p w:rsidR="00771B36" w:rsidRDefault="00771B36" w:rsidP="00771B36">
      <w:pPr>
        <w:shd w:val="clear" w:color="auto" w:fill="FFFFFF"/>
        <w:adjustRightInd w:val="0"/>
        <w:snapToGrid w:val="0"/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（201</w:t>
      </w:r>
      <w:r w:rsidR="006F56E3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年</w:t>
      </w:r>
      <w:r w:rsidR="00E72893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版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）</w:t>
      </w:r>
    </w:p>
    <w:p w:rsidR="00771B36" w:rsidRPr="006D0AF1" w:rsidRDefault="00771B36" w:rsidP="00771B36">
      <w:pPr>
        <w:shd w:val="clear" w:color="auto" w:fill="FFFFFF"/>
        <w:adjustRightInd w:val="0"/>
        <w:snapToGrid w:val="0"/>
        <w:spacing w:line="360" w:lineRule="auto"/>
        <w:jc w:val="center"/>
        <w:rPr>
          <w:rFonts w:ascii="楷体_GB2312" w:eastAsia="楷体_GB2312" w:hAnsi="宋体" w:cs="宋体"/>
          <w:b/>
          <w:color w:val="000000"/>
          <w:kern w:val="0"/>
          <w:sz w:val="22"/>
          <w:szCs w:val="32"/>
        </w:rPr>
      </w:pPr>
    </w:p>
    <w:p w:rsidR="00771B36" w:rsidRDefault="00771B36" w:rsidP="00771B36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一、平均术前准备时间</w:t>
      </w:r>
    </w:p>
    <w:p w:rsidR="00771B36" w:rsidRPr="002C4C9B" w:rsidRDefault="00771B36" w:rsidP="00771B36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Times New Roman"/>
          <w:sz w:val="32"/>
          <w:szCs w:val="32"/>
        </w:rPr>
      </w:pPr>
      <w:r w:rsidRPr="002C4C9B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定义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从开始麻醉</w:t>
      </w:r>
      <w:proofErr w:type="gramStart"/>
      <w:r>
        <w:rPr>
          <w:rFonts w:ascii="仿宋_GB2312" w:eastAsia="仿宋_GB2312" w:hAnsi="楷体_GB2312" w:cs="楷体_GB2312" w:hint="eastAsia"/>
          <w:bCs/>
          <w:sz w:val="32"/>
          <w:szCs w:val="32"/>
        </w:rPr>
        <w:t>至</w:t>
      </w:r>
      <w:r>
        <w:rPr>
          <w:rFonts w:ascii="仿宋_GB2312" w:eastAsia="仿宋_GB2312" w:hAnsi="宋体" w:hint="eastAsia"/>
          <w:sz w:val="32"/>
          <w:szCs w:val="32"/>
        </w:rPr>
        <w:t>手术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医师开始实施人工智能辅助治疗技术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的平均时间（以分钟为单位）。</w:t>
      </w:r>
    </w:p>
    <w:p w:rsidR="00771B36" w:rsidRDefault="00771B36" w:rsidP="00771B36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计算公式:</w:t>
      </w:r>
    </w:p>
    <w:p w:rsidR="00771B36" w:rsidRPr="00DE78AD" w:rsidRDefault="00C62C32" w:rsidP="00771B36">
      <w:pPr>
        <w:adjustRightInd w:val="0"/>
        <w:snapToGrid w:val="0"/>
        <w:spacing w:line="360" w:lineRule="auto"/>
        <w:ind w:leftChars="100" w:left="210"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平均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术前准备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时间</m:t>
              </m:r>
            </m:e>
          </m:mr>
        </m:m>
      </m:oMath>
      <w:r w:rsidR="00771B36" w:rsidRPr="00846E05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人工智能辅助治疗技术术前准备时间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总和</m:t>
                </m:r>
              </m:e>
            </m:eqArr>
          </m:num>
          <m:den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同期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人工智能辅助治疗技术患者总数</m:t>
                </m:r>
              </m:e>
            </m:eqArr>
          </m:den>
        </m:f>
      </m:oMath>
    </w:p>
    <w:p w:rsidR="00771B36" w:rsidRDefault="00771B36" w:rsidP="00771B36">
      <w:pPr>
        <w:adjustRightInd w:val="0"/>
        <w:snapToGrid w:val="0"/>
        <w:spacing w:line="360" w:lineRule="auto"/>
        <w:ind w:firstLine="709"/>
        <w:rPr>
          <w:rFonts w:ascii="仿宋_GB2312" w:eastAsia="仿宋_GB2312" w:hAnsi="仿宋_GB2312" w:cs="仿宋_GB2312"/>
          <w:bCs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sz w:val="32"/>
          <w:szCs w:val="32"/>
        </w:rPr>
        <w:t>意义</w:t>
      </w:r>
      <w:r>
        <w:rPr>
          <w:rFonts w:ascii="仿宋_GB2312" w:eastAsia="仿宋_GB2312" w:hAnsi="楷体_GB2312" w:cs="楷体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反映</w:t>
      </w:r>
      <w:r>
        <w:rPr>
          <w:rFonts w:ascii="仿宋_GB2312" w:eastAsia="仿宋_GB2312" w:hAnsi="宋体" w:hint="eastAsia"/>
          <w:sz w:val="32"/>
          <w:szCs w:val="32"/>
        </w:rPr>
        <w:t>人工智能辅助治疗技术术前准备的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熟练程度。</w:t>
      </w:r>
    </w:p>
    <w:p w:rsidR="00771B36" w:rsidRDefault="00C14CFF" w:rsidP="00771B36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 w:rsidR="00771B36">
        <w:rPr>
          <w:rFonts w:ascii="黑体" w:eastAsia="黑体" w:hAnsi="黑体" w:cs="黑体" w:hint="eastAsia"/>
          <w:bCs/>
          <w:sz w:val="32"/>
          <w:szCs w:val="32"/>
        </w:rPr>
        <w:t>、平均手术时间</w:t>
      </w:r>
    </w:p>
    <w:p w:rsidR="00771B36" w:rsidRPr="002C4C9B" w:rsidRDefault="00771B36" w:rsidP="00771B36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Times New Roman"/>
          <w:sz w:val="32"/>
          <w:szCs w:val="32"/>
        </w:rPr>
      </w:pPr>
      <w:r w:rsidRPr="002C4C9B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定义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：</w:t>
      </w:r>
      <w:r w:rsidR="000E6D7F" w:rsidRPr="000E6D7F">
        <w:rPr>
          <w:rFonts w:ascii="仿宋_GB2312" w:eastAsia="仿宋_GB2312" w:hAnsi="宋体" w:hint="eastAsia"/>
          <w:sz w:val="32"/>
          <w:szCs w:val="32"/>
        </w:rPr>
        <w:t>同</w:t>
      </w:r>
      <w:proofErr w:type="gramStart"/>
      <w:r w:rsidR="000E6D7F" w:rsidRPr="000E6D7F">
        <w:rPr>
          <w:rFonts w:ascii="仿宋_GB2312" w:eastAsia="仿宋_GB2312" w:hAnsi="宋体" w:hint="eastAsia"/>
          <w:sz w:val="32"/>
          <w:szCs w:val="32"/>
        </w:rPr>
        <w:t>一术种</w:t>
      </w:r>
      <w:r w:rsidRPr="000F380D">
        <w:rPr>
          <w:rFonts w:ascii="仿宋_GB2312" w:eastAsia="仿宋_GB2312" w:hAnsi="楷体_GB2312" w:cs="楷体_GB2312" w:hint="eastAsia"/>
          <w:bCs/>
          <w:sz w:val="32"/>
          <w:szCs w:val="32"/>
        </w:rPr>
        <w:t>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手术医师开始实施人工智能辅助治疗技术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到手术完成的平均时间（以分钟为单位）。</w:t>
      </w:r>
    </w:p>
    <w:p w:rsidR="00771B36" w:rsidRDefault="00771B36" w:rsidP="00771B36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计算公式:</w:t>
      </w:r>
    </w:p>
    <w:p w:rsidR="00771B36" w:rsidRPr="00DE78AD" w:rsidRDefault="00C62C32" w:rsidP="00771B36">
      <w:pPr>
        <w:adjustRightInd w:val="0"/>
        <w:snapToGrid w:val="0"/>
        <w:spacing w:line="360" w:lineRule="auto"/>
        <w:ind w:leftChars="100" w:left="210"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平均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手术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时间</m:t>
              </m:r>
            </m:e>
          </m:mr>
        </m:m>
      </m:oMath>
      <w:r w:rsidR="00771B36" w:rsidRPr="00846E05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同一术种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人工智能辅助治疗技术手术时间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总和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同一术种</m:t>
            </m:r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同期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人工智能辅助治疗技术患者总数</m:t>
                </m:r>
              </m:e>
            </m:eqArr>
          </m:den>
        </m:f>
      </m:oMath>
    </w:p>
    <w:p w:rsidR="00771B36" w:rsidRDefault="00771B36" w:rsidP="00771B36">
      <w:pPr>
        <w:adjustRightInd w:val="0"/>
        <w:snapToGrid w:val="0"/>
        <w:spacing w:line="360" w:lineRule="auto"/>
        <w:ind w:firstLine="709"/>
        <w:rPr>
          <w:rFonts w:ascii="仿宋_GB2312" w:eastAsia="仿宋_GB2312" w:hAnsi="仿宋_GB2312" w:cs="仿宋_GB2312"/>
          <w:bCs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sz w:val="32"/>
          <w:szCs w:val="32"/>
        </w:rPr>
        <w:t>意义</w:t>
      </w:r>
      <w:r>
        <w:rPr>
          <w:rFonts w:ascii="仿宋_GB2312" w:eastAsia="仿宋_GB2312" w:hAnsi="楷体_GB2312" w:cs="楷体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反映手术操作者</w:t>
      </w:r>
      <w:r>
        <w:rPr>
          <w:rFonts w:ascii="仿宋_GB2312" w:eastAsia="仿宋_GB2312" w:hAnsi="宋体" w:hint="eastAsia"/>
          <w:sz w:val="32"/>
          <w:szCs w:val="32"/>
        </w:rPr>
        <w:t>人工智能辅助治疗技术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熟练程度。</w:t>
      </w:r>
    </w:p>
    <w:p w:rsidR="00771B36" w:rsidRPr="00D43C3E" w:rsidRDefault="00C14CFF" w:rsidP="00771B36">
      <w:pPr>
        <w:adjustRightInd w:val="0"/>
        <w:snapToGrid w:val="0"/>
        <w:spacing w:line="360" w:lineRule="auto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71B36" w:rsidRPr="00D43C3E">
        <w:rPr>
          <w:rFonts w:ascii="黑体" w:eastAsia="黑体" w:hAnsi="黑体" w:hint="eastAsia"/>
          <w:sz w:val="32"/>
          <w:szCs w:val="32"/>
        </w:rPr>
        <w:t>、</w:t>
      </w:r>
      <w:r w:rsidR="00771B36">
        <w:rPr>
          <w:rFonts w:ascii="黑体" w:eastAsia="黑体" w:hAnsi="黑体" w:hint="eastAsia"/>
          <w:sz w:val="32"/>
          <w:szCs w:val="32"/>
        </w:rPr>
        <w:t>重大并发症</w:t>
      </w:r>
      <w:r w:rsidR="00771B36" w:rsidRPr="00D43C3E">
        <w:rPr>
          <w:rFonts w:ascii="黑体" w:eastAsia="黑体" w:hAnsi="黑体" w:hint="eastAsia"/>
          <w:sz w:val="32"/>
          <w:szCs w:val="32"/>
        </w:rPr>
        <w:t>发生率</w:t>
      </w:r>
    </w:p>
    <w:p w:rsidR="00771B36" w:rsidRPr="00C258B7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43C3E">
        <w:rPr>
          <w:rFonts w:ascii="仿宋_GB2312" w:eastAsia="仿宋_GB2312" w:hint="eastAsia"/>
          <w:b/>
          <w:sz w:val="32"/>
          <w:szCs w:val="32"/>
        </w:rPr>
        <w:t>定义：</w:t>
      </w:r>
      <w:r w:rsidR="00B105F4" w:rsidRPr="000E6D7F">
        <w:rPr>
          <w:rFonts w:ascii="仿宋_GB2312" w:eastAsia="仿宋_GB2312" w:hAnsi="宋体" w:cs="Times New Roman" w:hint="eastAsia"/>
          <w:sz w:val="32"/>
          <w:szCs w:val="32"/>
        </w:rPr>
        <w:t>同</w:t>
      </w:r>
      <w:proofErr w:type="gramStart"/>
      <w:r w:rsidR="00B105F4" w:rsidRPr="000E6D7F">
        <w:rPr>
          <w:rFonts w:ascii="仿宋_GB2312" w:eastAsia="仿宋_GB2312" w:hAnsi="宋体" w:cs="Times New Roman" w:hint="eastAsia"/>
          <w:sz w:val="32"/>
          <w:szCs w:val="32"/>
        </w:rPr>
        <w:t>一术种</w:t>
      </w:r>
      <w:r w:rsidRPr="00BF5066">
        <w:rPr>
          <w:rFonts w:ascii="仿宋_GB2312" w:eastAsia="仿宋_GB2312" w:hint="eastAsia"/>
          <w:sz w:val="32"/>
          <w:szCs w:val="32"/>
        </w:rPr>
        <w:t>实施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技术的患者，术中、</w:t>
      </w:r>
      <w:r w:rsidRPr="008B0D12">
        <w:rPr>
          <w:rFonts w:ascii="仿宋_GB2312" w:eastAsia="仿宋_GB2312" w:hint="eastAsia"/>
          <w:sz w:val="32"/>
          <w:szCs w:val="32"/>
        </w:rPr>
        <w:t>术后（住院期间内）</w:t>
      </w:r>
      <w:r>
        <w:rPr>
          <w:rFonts w:ascii="仿宋_GB2312" w:eastAsia="仿宋_GB2312" w:hAnsi="仿宋" w:hint="eastAsia"/>
          <w:sz w:val="32"/>
          <w:szCs w:val="32"/>
        </w:rPr>
        <w:t>发生重大并发症</w:t>
      </w:r>
      <w:r w:rsidR="000422B9">
        <w:rPr>
          <w:rFonts w:ascii="仿宋_GB2312" w:eastAsia="仿宋_GB2312" w:hAnsi="仿宋" w:hint="eastAsia"/>
          <w:sz w:val="32"/>
          <w:szCs w:val="32"/>
        </w:rPr>
        <w:t>（</w:t>
      </w:r>
      <w:r w:rsidR="000422B9" w:rsidRPr="000422B9">
        <w:rPr>
          <w:rFonts w:ascii="仿宋_GB2312" w:eastAsia="仿宋_GB2312" w:hAnsi="仿宋" w:hint="eastAsia"/>
          <w:sz w:val="32"/>
          <w:szCs w:val="32"/>
        </w:rPr>
        <w:t>包括需有</w:t>
      </w:r>
      <w:proofErr w:type="gramStart"/>
      <w:r w:rsidR="000422B9" w:rsidRPr="000422B9">
        <w:rPr>
          <w:rFonts w:ascii="仿宋_GB2312" w:eastAsia="仿宋_GB2312" w:hAnsi="仿宋" w:hint="eastAsia"/>
          <w:sz w:val="32"/>
          <w:szCs w:val="32"/>
        </w:rPr>
        <w:t>创处理</w:t>
      </w:r>
      <w:proofErr w:type="gramEnd"/>
      <w:r w:rsidR="000422B9" w:rsidRPr="000422B9">
        <w:rPr>
          <w:rFonts w:ascii="仿宋_GB2312" w:eastAsia="仿宋_GB2312" w:hAnsi="仿宋" w:hint="eastAsia"/>
          <w:sz w:val="32"/>
          <w:szCs w:val="32"/>
        </w:rPr>
        <w:t xml:space="preserve">的术后出血、 </w:t>
      </w:r>
      <w:r w:rsidR="000422B9">
        <w:rPr>
          <w:rFonts w:ascii="仿宋_GB2312" w:eastAsia="仿宋_GB2312" w:hAnsi="仿宋" w:hint="eastAsia"/>
          <w:sz w:val="32"/>
          <w:szCs w:val="32"/>
        </w:rPr>
        <w:t>重要脏器损伤及功能不全、重症感染、吻合口</w:t>
      </w:r>
      <w:proofErr w:type="gramStart"/>
      <w:r w:rsidR="000422B9">
        <w:rPr>
          <w:rFonts w:ascii="仿宋_GB2312" w:eastAsia="仿宋_GB2312" w:hAnsi="仿宋" w:hint="eastAsia"/>
          <w:sz w:val="32"/>
          <w:szCs w:val="32"/>
        </w:rPr>
        <w:t>瘘</w:t>
      </w:r>
      <w:proofErr w:type="gramEnd"/>
      <w:r w:rsidR="000422B9">
        <w:rPr>
          <w:rFonts w:ascii="仿宋_GB2312" w:eastAsia="仿宋_GB2312" w:hAnsi="仿宋" w:hint="eastAsia"/>
          <w:sz w:val="32"/>
          <w:szCs w:val="32"/>
        </w:rPr>
        <w:t>、麻醉意外等）</w:t>
      </w:r>
      <w:r>
        <w:rPr>
          <w:rFonts w:ascii="仿宋_GB2312" w:eastAsia="仿宋_GB2312" w:hAnsi="仿宋" w:hint="eastAsia"/>
          <w:sz w:val="32"/>
          <w:szCs w:val="32"/>
        </w:rPr>
        <w:t>的例数占同期</w:t>
      </w:r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 w:hAnsi="仿宋" w:hint="eastAsia"/>
          <w:sz w:val="32"/>
          <w:szCs w:val="32"/>
        </w:rPr>
        <w:t>总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例数的比例。</w:t>
      </w:r>
    </w:p>
    <w:p w:rsidR="00771B36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771B36" w:rsidRPr="00DE78AD" w:rsidRDefault="00771B36" w:rsidP="00771B36">
      <w:pPr>
        <w:adjustRightInd w:val="0"/>
        <w:snapToGrid w:val="0"/>
        <w:spacing w:line="360" w:lineRule="auto"/>
        <w:ind w:leftChars="100" w:left="210"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>
        <w:rPr>
          <w:rFonts w:ascii="Cambria Math" w:eastAsia="仿宋_GB2312" w:hAnsi="Cambria Math" w:cs="Times New Roman" w:hint="eastAsia"/>
          <w:sz w:val="24"/>
          <w:szCs w:val="28"/>
        </w:rPr>
        <w:t>重大并发症发生率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同一术种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术中、术后发生重大并发症的例数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同一术种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同期人工智能辅助治疗技术总例数</m:t>
            </m:r>
          </m:den>
        </m:f>
      </m:oMath>
      <w:r w:rsidRPr="00DE78AD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71B36" w:rsidRDefault="00771B36" w:rsidP="00771B36">
      <w:pPr>
        <w:adjustRightInd w:val="0"/>
        <w:snapToGrid w:val="0"/>
        <w:spacing w:line="360" w:lineRule="auto"/>
        <w:ind w:firstLine="709"/>
        <w:rPr>
          <w:rFonts w:ascii="仿宋_GB2312" w:eastAsia="仿宋_GB2312"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sz w:val="32"/>
          <w:szCs w:val="32"/>
        </w:rPr>
        <w:t>意义</w:t>
      </w:r>
      <w:r>
        <w:rPr>
          <w:rFonts w:ascii="仿宋_GB2312" w:eastAsia="仿宋_GB2312" w:hAnsi="楷体_GB2312" w:cs="楷体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反映医疗机构</w:t>
      </w:r>
      <w:r>
        <w:rPr>
          <w:rFonts w:ascii="仿宋_GB2312" w:eastAsia="仿宋_GB2312" w:hAnsi="宋体" w:hint="eastAsia"/>
          <w:sz w:val="32"/>
          <w:szCs w:val="32"/>
        </w:rPr>
        <w:t>人工智能辅助治疗技术水平及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安全性</w:t>
      </w:r>
      <w:r w:rsidRPr="001C1F62">
        <w:rPr>
          <w:rFonts w:ascii="仿宋_GB2312" w:eastAsia="仿宋_GB2312" w:hint="eastAsia"/>
          <w:sz w:val="32"/>
          <w:szCs w:val="32"/>
        </w:rPr>
        <w:t>。</w:t>
      </w:r>
    </w:p>
    <w:p w:rsidR="00771B36" w:rsidRPr="00D43C3E" w:rsidRDefault="00C14CFF" w:rsidP="00771B36">
      <w:pPr>
        <w:adjustRightInd w:val="0"/>
        <w:snapToGrid w:val="0"/>
        <w:spacing w:line="360" w:lineRule="auto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71B36" w:rsidRPr="00D43C3E">
        <w:rPr>
          <w:rFonts w:ascii="黑体" w:eastAsia="黑体" w:hAnsi="黑体" w:hint="eastAsia"/>
          <w:sz w:val="32"/>
          <w:szCs w:val="32"/>
        </w:rPr>
        <w:t>、</w:t>
      </w:r>
      <w:r w:rsidR="00771B36">
        <w:rPr>
          <w:rFonts w:ascii="黑体" w:eastAsia="黑体" w:hAnsi="黑体" w:hint="eastAsia"/>
          <w:sz w:val="32"/>
          <w:szCs w:val="32"/>
        </w:rPr>
        <w:t>手术中转</w:t>
      </w:r>
      <w:r w:rsidR="00771B36" w:rsidRPr="00D43C3E">
        <w:rPr>
          <w:rFonts w:ascii="黑体" w:eastAsia="黑体" w:hAnsi="黑体" w:hint="eastAsia"/>
          <w:sz w:val="32"/>
          <w:szCs w:val="32"/>
        </w:rPr>
        <w:t>率</w:t>
      </w:r>
    </w:p>
    <w:p w:rsidR="00771B36" w:rsidRPr="00C258B7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43C3E">
        <w:rPr>
          <w:rFonts w:ascii="仿宋_GB2312" w:eastAsia="仿宋_GB2312" w:hint="eastAsia"/>
          <w:b/>
          <w:sz w:val="32"/>
          <w:szCs w:val="32"/>
        </w:rPr>
        <w:t>定义：</w:t>
      </w:r>
      <w:r w:rsidR="00B105F4" w:rsidRPr="000E6D7F">
        <w:rPr>
          <w:rFonts w:ascii="仿宋_GB2312" w:eastAsia="仿宋_GB2312" w:hAnsi="宋体" w:cs="Times New Roman" w:hint="eastAsia"/>
          <w:sz w:val="32"/>
          <w:szCs w:val="32"/>
        </w:rPr>
        <w:t>同</w:t>
      </w:r>
      <w:proofErr w:type="gramStart"/>
      <w:r w:rsidR="00B105F4" w:rsidRPr="000E6D7F">
        <w:rPr>
          <w:rFonts w:ascii="仿宋_GB2312" w:eastAsia="仿宋_GB2312" w:hAnsi="宋体" w:cs="Times New Roman" w:hint="eastAsia"/>
          <w:sz w:val="32"/>
          <w:szCs w:val="32"/>
        </w:rPr>
        <w:t>一术种</w:t>
      </w:r>
      <w:r w:rsidRPr="00BF5066">
        <w:rPr>
          <w:rFonts w:ascii="仿宋_GB2312" w:eastAsia="仿宋_GB2312" w:hint="eastAsia"/>
          <w:sz w:val="32"/>
          <w:szCs w:val="32"/>
        </w:rPr>
        <w:t>实施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技术的患者，术中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因各种原因转为其它手术方式的</w:t>
      </w:r>
      <w:r>
        <w:rPr>
          <w:rFonts w:ascii="仿宋_GB2312" w:eastAsia="仿宋_GB2312" w:hAnsi="仿宋" w:hint="eastAsia"/>
          <w:sz w:val="32"/>
          <w:szCs w:val="32"/>
        </w:rPr>
        <w:t>例数占同期</w:t>
      </w:r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 w:hAnsi="仿宋" w:hint="eastAsia"/>
          <w:sz w:val="32"/>
          <w:szCs w:val="32"/>
        </w:rPr>
        <w:t>总例数的比例。</w:t>
      </w:r>
    </w:p>
    <w:p w:rsidR="00771B36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771B36" w:rsidRPr="00DE78AD" w:rsidRDefault="00771B36" w:rsidP="00771B36">
      <w:pPr>
        <w:adjustRightInd w:val="0"/>
        <w:snapToGrid w:val="0"/>
        <w:spacing w:line="360" w:lineRule="auto"/>
        <w:ind w:leftChars="100" w:left="210"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>
        <w:rPr>
          <w:rFonts w:ascii="Cambria Math" w:eastAsia="仿宋_GB2312" w:hAnsi="Cambria Math" w:cs="Times New Roman" w:hint="eastAsia"/>
          <w:sz w:val="24"/>
          <w:szCs w:val="28"/>
        </w:rPr>
        <w:t>手术中转率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同一术种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术中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因各种原因转为其它手术方式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同一术种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同期人工智能辅助治疗技术总例数</m:t>
            </m:r>
          </m:den>
        </m:f>
      </m:oMath>
      <w:r w:rsidRPr="00DE78AD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71B36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sz w:val="32"/>
          <w:szCs w:val="32"/>
        </w:rPr>
        <w:t>意义</w:t>
      </w:r>
      <w:r>
        <w:rPr>
          <w:rFonts w:ascii="仿宋_GB2312" w:eastAsia="仿宋_GB2312" w:hAnsi="楷体_GB2312" w:cs="楷体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反映医疗机构</w:t>
      </w:r>
      <w:r>
        <w:rPr>
          <w:rFonts w:ascii="仿宋_GB2312" w:eastAsia="仿宋_GB2312" w:hAnsi="宋体" w:hint="eastAsia"/>
          <w:sz w:val="32"/>
          <w:szCs w:val="32"/>
        </w:rPr>
        <w:t>人工智能辅助治疗技术水平及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规范性</w:t>
      </w:r>
      <w:r w:rsidRPr="001C1F62">
        <w:rPr>
          <w:rFonts w:ascii="仿宋_GB2312" w:eastAsia="仿宋_GB2312" w:hint="eastAsia"/>
          <w:sz w:val="32"/>
          <w:szCs w:val="32"/>
        </w:rPr>
        <w:t>。</w:t>
      </w:r>
    </w:p>
    <w:p w:rsidR="00771B36" w:rsidRPr="00D43C3E" w:rsidRDefault="00C14CFF" w:rsidP="00771B36">
      <w:pPr>
        <w:adjustRightInd w:val="0"/>
        <w:snapToGrid w:val="0"/>
        <w:spacing w:line="360" w:lineRule="auto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71B36" w:rsidRPr="00D43C3E">
        <w:rPr>
          <w:rFonts w:ascii="黑体" w:eastAsia="黑体" w:hAnsi="黑体" w:hint="eastAsia"/>
          <w:sz w:val="32"/>
          <w:szCs w:val="32"/>
        </w:rPr>
        <w:t>、</w:t>
      </w:r>
      <w:r w:rsidR="00771B36">
        <w:rPr>
          <w:rFonts w:ascii="黑体" w:eastAsia="黑体" w:hAnsi="黑体" w:cs="黑体" w:hint="eastAsia"/>
          <w:bCs/>
          <w:sz w:val="32"/>
          <w:szCs w:val="32"/>
        </w:rPr>
        <w:t>术中设备不良事件发生率</w:t>
      </w:r>
    </w:p>
    <w:p w:rsidR="00771B36" w:rsidRPr="00C258B7" w:rsidRDefault="00771B36" w:rsidP="000422B9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43C3E">
        <w:rPr>
          <w:rFonts w:ascii="仿宋_GB2312" w:eastAsia="仿宋_GB2312" w:hint="eastAsia"/>
          <w:b/>
          <w:sz w:val="32"/>
          <w:szCs w:val="32"/>
        </w:rPr>
        <w:t>定义：</w:t>
      </w:r>
      <w:r w:rsidRPr="00BF5066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技术的患者，术中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发生设备不良事件</w:t>
      </w:r>
      <w:r w:rsidR="000422B9">
        <w:rPr>
          <w:rFonts w:ascii="仿宋_GB2312" w:eastAsia="仿宋_GB2312" w:hAnsi="仿宋" w:hint="eastAsia"/>
          <w:sz w:val="32"/>
          <w:szCs w:val="32"/>
        </w:rPr>
        <w:t>（</w:t>
      </w:r>
      <w:r w:rsidR="000422B9" w:rsidRPr="000422B9">
        <w:rPr>
          <w:rFonts w:ascii="仿宋_GB2312" w:eastAsia="仿宋_GB2312" w:hAnsi="仿宋" w:hint="eastAsia"/>
          <w:sz w:val="32"/>
          <w:szCs w:val="32"/>
        </w:rPr>
        <w:t>是指实施人工智能辅助治疗技术过程中，机器人手</w:t>
      </w:r>
      <w:r w:rsidR="000422B9">
        <w:rPr>
          <w:rFonts w:ascii="仿宋_GB2312" w:eastAsia="仿宋_GB2312" w:hAnsi="仿宋" w:hint="eastAsia"/>
          <w:sz w:val="32"/>
          <w:szCs w:val="32"/>
        </w:rPr>
        <w:t>术系统发生影响手术操作的事件，包括设备故障、手术器械意外损坏等）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例数占同期</w:t>
      </w:r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 w:hAnsi="仿宋" w:hint="eastAsia"/>
          <w:sz w:val="32"/>
          <w:szCs w:val="32"/>
        </w:rPr>
        <w:t>总例数的比例。</w:t>
      </w:r>
    </w:p>
    <w:p w:rsidR="00771B36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771B36" w:rsidRPr="00DE78AD" w:rsidRDefault="00771B36" w:rsidP="00771B36">
      <w:pPr>
        <w:adjustRightInd w:val="0"/>
        <w:snapToGrid w:val="0"/>
        <w:spacing w:line="360" w:lineRule="auto"/>
        <w:ind w:leftChars="100" w:left="210"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5169CC">
        <w:rPr>
          <w:rFonts w:ascii="Cambria Math" w:eastAsia="仿宋_GB2312" w:hAnsi="Cambria Math" w:cs="Times New Roman" w:hint="eastAsia"/>
          <w:sz w:val="24"/>
          <w:szCs w:val="28"/>
        </w:rPr>
        <w:t>术中设备不良事件发生率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术中发生设备不良事件的例数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同期人工智能辅助治疗技术总例数</m:t>
            </m:r>
          </m:den>
        </m:f>
      </m:oMath>
      <w:r w:rsidRPr="00DE78AD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771B36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sz w:val="32"/>
          <w:szCs w:val="32"/>
        </w:rPr>
        <w:t>意义</w:t>
      </w:r>
      <w:r>
        <w:rPr>
          <w:rFonts w:ascii="仿宋_GB2312" w:eastAsia="仿宋_GB2312" w:hAnsi="楷体_GB2312" w:cs="楷体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反映医疗机构</w:t>
      </w:r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手术系统设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备管理和维护能力，以及患者安全保障能力</w:t>
      </w:r>
      <w:r w:rsidRPr="001C1F62">
        <w:rPr>
          <w:rFonts w:ascii="仿宋_GB2312" w:eastAsia="仿宋_GB2312" w:hint="eastAsia"/>
          <w:sz w:val="32"/>
          <w:szCs w:val="32"/>
        </w:rPr>
        <w:t>。</w:t>
      </w:r>
    </w:p>
    <w:p w:rsidR="00771B36" w:rsidRPr="00330A19" w:rsidRDefault="00C14CFF" w:rsidP="00771B36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771B36" w:rsidRPr="00330A19">
        <w:rPr>
          <w:rFonts w:ascii="黑体" w:eastAsia="黑体" w:hAnsi="黑体" w:hint="eastAsia"/>
          <w:sz w:val="32"/>
          <w:szCs w:val="32"/>
        </w:rPr>
        <w:t>术中及术后死亡率</w:t>
      </w:r>
    </w:p>
    <w:p w:rsidR="00771B36" w:rsidRPr="008B0D12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330A19">
        <w:rPr>
          <w:rFonts w:ascii="仿宋_GB2312" w:eastAsia="仿宋_GB2312" w:hint="eastAsia"/>
          <w:b/>
          <w:sz w:val="32"/>
          <w:szCs w:val="32"/>
        </w:rPr>
        <w:t>定义：</w:t>
      </w:r>
      <w:r w:rsidRPr="00330A19">
        <w:rPr>
          <w:rFonts w:ascii="仿宋_GB2312" w:eastAsia="仿宋_GB2312" w:hint="eastAsia"/>
          <w:sz w:val="32"/>
          <w:szCs w:val="32"/>
        </w:rPr>
        <w:t>术中及术后死亡是指</w:t>
      </w:r>
      <w:r w:rsidRPr="00BF5066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</w:t>
      </w:r>
      <w:r w:rsidRPr="008B0D12">
        <w:rPr>
          <w:rFonts w:ascii="仿宋_GB2312" w:eastAsia="仿宋_GB2312" w:hint="eastAsia"/>
          <w:sz w:val="32"/>
          <w:szCs w:val="32"/>
        </w:rPr>
        <w:t>术</w:t>
      </w:r>
      <w:r>
        <w:rPr>
          <w:rFonts w:ascii="仿宋_GB2312" w:eastAsia="仿宋_GB2312" w:hint="eastAsia"/>
          <w:sz w:val="32"/>
          <w:szCs w:val="32"/>
        </w:rPr>
        <w:t>的</w:t>
      </w:r>
      <w:r w:rsidRPr="008B0D12">
        <w:rPr>
          <w:rFonts w:ascii="仿宋_GB2312" w:eastAsia="仿宋_GB2312" w:hint="eastAsia"/>
          <w:sz w:val="32"/>
          <w:szCs w:val="32"/>
        </w:rPr>
        <w:t>患者</w:t>
      </w:r>
      <w:r>
        <w:rPr>
          <w:rFonts w:ascii="仿宋_GB2312" w:eastAsia="仿宋_GB2312" w:hint="eastAsia"/>
          <w:sz w:val="32"/>
          <w:szCs w:val="32"/>
        </w:rPr>
        <w:t>，</w:t>
      </w:r>
      <w:r w:rsidRPr="008B0D12">
        <w:rPr>
          <w:rFonts w:ascii="仿宋_GB2312" w:eastAsia="仿宋_GB2312" w:hint="eastAsia"/>
          <w:sz w:val="32"/>
          <w:szCs w:val="32"/>
        </w:rPr>
        <w:t>术中及术后（住院期间内）死亡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 w:rsidRPr="00FB7346">
        <w:rPr>
          <w:rFonts w:ascii="仿宋_GB2312" w:eastAsia="仿宋_GB2312" w:hAnsi="Calibri" w:hint="eastAsia"/>
          <w:sz w:val="32"/>
          <w:szCs w:val="32"/>
        </w:rPr>
        <w:t>包括因不可逆疾病而自动出院的患者</w:t>
      </w:r>
      <w:r>
        <w:rPr>
          <w:rFonts w:ascii="仿宋_GB2312" w:eastAsia="仿宋_GB2312" w:hAnsi="Calibri" w:hint="eastAsia"/>
          <w:sz w:val="32"/>
          <w:szCs w:val="32"/>
        </w:rPr>
        <w:t>。术中及术后死亡率是指术中及术后患者死亡</w:t>
      </w:r>
      <w:r w:rsidRPr="008B0D12">
        <w:rPr>
          <w:rFonts w:ascii="仿宋_GB2312" w:eastAsia="仿宋_GB2312" w:hint="eastAsia"/>
          <w:sz w:val="32"/>
          <w:szCs w:val="32"/>
        </w:rPr>
        <w:t>人数占同期</w:t>
      </w:r>
      <w:r w:rsidRPr="00BF5066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</w:t>
      </w:r>
      <w:r w:rsidRPr="008B0D12">
        <w:rPr>
          <w:rFonts w:ascii="仿宋_GB2312" w:eastAsia="仿宋_GB2312" w:hint="eastAsia"/>
          <w:sz w:val="32"/>
          <w:szCs w:val="32"/>
        </w:rPr>
        <w:t>术患者总数的比例。</w:t>
      </w:r>
    </w:p>
    <w:p w:rsidR="00771B36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 w:rsidRPr="002A5C0B">
        <w:rPr>
          <w:rFonts w:ascii="仿宋_GB2312" w:eastAsia="仿宋_GB2312" w:hAnsi="Calibri" w:hint="eastAsia"/>
          <w:b/>
          <w:sz w:val="32"/>
          <w:szCs w:val="32"/>
        </w:rPr>
        <w:t>计算公式：</w:t>
      </w:r>
    </w:p>
    <w:p w:rsidR="00771B36" w:rsidRDefault="00771B36" w:rsidP="00771B3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/>
          <w:b/>
          <w:sz w:val="32"/>
          <w:szCs w:val="32"/>
        </w:rPr>
      </w:pPr>
      <w:r>
        <w:rPr>
          <w:rFonts w:ascii="Cambria Math" w:eastAsia="仿宋_GB2312" w:hAnsi="Cambria Math" w:hint="eastAsia"/>
          <w:sz w:val="28"/>
          <w:szCs w:val="28"/>
        </w:rPr>
        <w:t>术中及术后死亡</w:t>
      </w:r>
      <w:r w:rsidRPr="00EC7292">
        <w:rPr>
          <w:rFonts w:ascii="Cambria Math" w:eastAsia="仿宋_GB2312" w:hAnsi="Cambria Math" w:hint="eastAsia"/>
          <w:sz w:val="28"/>
          <w:szCs w:val="28"/>
        </w:rPr>
        <w:t>率</w:t>
      </w:r>
      <w:r w:rsidRPr="00EC7292">
        <w:rPr>
          <w:rFonts w:ascii="Cambria Math" w:eastAsia="仿宋_GB2312" w:hAnsi="Cambria Math" w:hint="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hint="eastAsia"/>
                <w:sz w:val="28"/>
                <w:szCs w:val="28"/>
              </w:rPr>
              <m:t>同一术种</m:t>
            </m:r>
            <m:r>
              <m:rPr>
                <m:sty m:val="p"/>
              </m:rPr>
              <w:rPr>
                <w:rFonts w:ascii="Cambria Math" w:eastAsia="仿宋_GB2312" w:hAnsi="Cambria Math"/>
                <w:sz w:val="28"/>
                <w:szCs w:val="28"/>
              </w:rPr>
              <m:t>术中及术后患者死亡人数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hint="eastAsia"/>
                <w:sz w:val="28"/>
                <w:szCs w:val="28"/>
              </w:rPr>
              <m:t>同一术种</m:t>
            </m:r>
            <m:r>
              <m:rPr>
                <m:sty m:val="p"/>
              </m:rPr>
              <w:rPr>
                <w:rFonts w:ascii="Cambria Math" w:eastAsia="仿宋_GB2312" w:hAnsi="Cambria Math"/>
                <w:sz w:val="28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hint="eastAsia"/>
                <w:sz w:val="28"/>
                <w:szCs w:val="28"/>
              </w:rPr>
              <m:t>实施人工智能辅助治疗技术患者总</m:t>
            </m:r>
            <m:r>
              <m:rPr>
                <m:sty m:val="p"/>
              </m:rPr>
              <w:rPr>
                <w:rFonts w:ascii="Cambria Math" w:eastAsia="仿宋_GB2312" w:hAnsi="Cambria Math"/>
                <w:sz w:val="28"/>
                <w:szCs w:val="28"/>
              </w:rPr>
              <m:t>数</m:t>
            </m:r>
          </m:den>
        </m:f>
      </m:oMath>
      <w:r w:rsidRPr="00EC7292">
        <w:rPr>
          <w:rFonts w:ascii="Cambria Math" w:eastAsia="仿宋_GB2312" w:hAnsi="Cambria Math" w:hint="eastAsia"/>
          <w:sz w:val="28"/>
          <w:szCs w:val="28"/>
        </w:rPr>
        <w:t>×</w:t>
      </w:r>
      <w:r w:rsidRPr="00EC7292">
        <w:rPr>
          <w:rFonts w:ascii="Cambria Math" w:eastAsia="仿宋_GB2312" w:hAnsi="Cambria Math" w:hint="eastAsia"/>
          <w:sz w:val="28"/>
          <w:szCs w:val="28"/>
        </w:rPr>
        <w:t>100%</w:t>
      </w:r>
    </w:p>
    <w:p w:rsidR="00771B36" w:rsidRDefault="00771B36" w:rsidP="00771B36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44C05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r>
        <w:rPr>
          <w:rFonts w:ascii="仿宋_GB2312" w:eastAsia="仿宋_GB2312" w:hAnsi="宋体" w:hint="eastAsia"/>
          <w:sz w:val="32"/>
          <w:szCs w:val="32"/>
        </w:rPr>
        <w:t>人工智能辅助治疗</w:t>
      </w:r>
      <w:r>
        <w:rPr>
          <w:rFonts w:ascii="仿宋_GB2312" w:eastAsia="仿宋_GB2312" w:hint="eastAsia"/>
          <w:sz w:val="32"/>
          <w:szCs w:val="32"/>
        </w:rPr>
        <w:t>技术水平的</w:t>
      </w:r>
      <w:r w:rsidRPr="008B0D12">
        <w:rPr>
          <w:rFonts w:ascii="仿宋_GB2312" w:eastAsia="仿宋_GB2312" w:hint="eastAsia"/>
          <w:sz w:val="32"/>
          <w:szCs w:val="32"/>
        </w:rPr>
        <w:t>重要</w:t>
      </w:r>
      <w:r>
        <w:rPr>
          <w:rFonts w:ascii="仿宋_GB2312" w:eastAsia="仿宋_GB2312" w:hint="eastAsia"/>
          <w:sz w:val="32"/>
          <w:szCs w:val="32"/>
        </w:rPr>
        <w:t>结果</w:t>
      </w:r>
      <w:r w:rsidRPr="008B0D12">
        <w:rPr>
          <w:rFonts w:ascii="仿宋_GB2312" w:eastAsia="仿宋_GB2312" w:hint="eastAsia"/>
          <w:sz w:val="32"/>
          <w:szCs w:val="32"/>
        </w:rPr>
        <w:t>指标之一。</w:t>
      </w:r>
    </w:p>
    <w:p w:rsidR="00C14CFF" w:rsidRDefault="00C14CFF" w:rsidP="00C14CFF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330A1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各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专业月手术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量及人工智能辅助治疗技术比例</w:t>
      </w:r>
    </w:p>
    <w:p w:rsidR="00C14CFF" w:rsidRPr="002C4C9B" w:rsidRDefault="00C14CFF" w:rsidP="00C14CFF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Times New Roman"/>
          <w:sz w:val="32"/>
          <w:szCs w:val="32"/>
        </w:rPr>
      </w:pPr>
      <w:r w:rsidRPr="002C4C9B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定义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：</w:t>
      </w:r>
      <w:r w:rsidRPr="006824F0">
        <w:rPr>
          <w:rFonts w:ascii="仿宋_GB2312" w:eastAsia="仿宋_GB2312" w:hAnsi="楷体_GB2312" w:cs="楷体_GB2312" w:hint="eastAsia"/>
          <w:bCs/>
          <w:sz w:val="32"/>
          <w:szCs w:val="32"/>
        </w:rPr>
        <w:t>各</w:t>
      </w:r>
      <w:proofErr w:type="gramStart"/>
      <w:r w:rsidRPr="006824F0">
        <w:rPr>
          <w:rFonts w:ascii="仿宋_GB2312" w:eastAsia="仿宋_GB2312" w:hAnsi="楷体_GB2312" w:cs="楷体_GB2312" w:hint="eastAsia"/>
          <w:bCs/>
          <w:sz w:val="32"/>
          <w:szCs w:val="32"/>
        </w:rPr>
        <w:t>专业</w:t>
      </w:r>
      <w:r w:rsidRPr="003E54C0">
        <w:rPr>
          <w:rFonts w:ascii="仿宋_GB2312" w:eastAsia="仿宋_GB2312" w:hAnsi="楷体_GB2312" w:cs="楷体_GB2312" w:hint="eastAsia"/>
          <w:bCs/>
          <w:sz w:val="32"/>
          <w:szCs w:val="32"/>
        </w:rPr>
        <w:t>月手术</w:t>
      </w:r>
      <w:proofErr w:type="gramEnd"/>
      <w:r w:rsidRPr="003E54C0">
        <w:rPr>
          <w:rFonts w:ascii="仿宋_GB2312" w:eastAsia="仿宋_GB2312" w:hAnsi="楷体_GB2312" w:cs="楷体_GB2312" w:hint="eastAsia"/>
          <w:bCs/>
          <w:sz w:val="32"/>
          <w:szCs w:val="32"/>
        </w:rPr>
        <w:t>量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是指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各专业（普通外科、泌尿外科、胸外科、心脏大血管外科、妇科</w:t>
      </w:r>
      <w:r w:rsidR="00B105F4">
        <w:rPr>
          <w:rFonts w:ascii="仿宋_GB2312" w:eastAsia="仿宋_GB2312" w:hAnsi="仿宋_GB2312" w:cs="仿宋_GB2312" w:hint="eastAsia"/>
          <w:bCs/>
          <w:sz w:val="32"/>
          <w:szCs w:val="32"/>
        </w:rPr>
        <w:t>、骨科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等）每个月开展</w:t>
      </w:r>
      <w:r>
        <w:rPr>
          <w:rFonts w:ascii="仿宋_GB2312" w:eastAsia="仿宋_GB2312" w:hAnsi="宋体" w:hint="eastAsia"/>
          <w:sz w:val="32"/>
          <w:szCs w:val="32"/>
        </w:rPr>
        <w:t>人工智能辅助治疗（机器人手术系统辅助实施手术，以下同）技术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的例数。</w:t>
      </w:r>
      <w:r w:rsidRPr="003E54C0">
        <w:rPr>
          <w:rFonts w:ascii="仿宋_GB2312" w:eastAsia="仿宋_GB2312" w:hAnsi="仿宋_GB2312" w:cs="仿宋_GB2312" w:hint="eastAsia"/>
          <w:bCs/>
          <w:sz w:val="32"/>
          <w:szCs w:val="32"/>
        </w:rPr>
        <w:t>人工智能辅助治疗技术比例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是指同一类型疾病，实施</w:t>
      </w:r>
      <w:r w:rsidRPr="003E54C0">
        <w:rPr>
          <w:rFonts w:ascii="仿宋_GB2312" w:eastAsia="仿宋_GB2312" w:hAnsi="仿宋_GB2312" w:cs="仿宋_GB2312" w:hint="eastAsia"/>
          <w:bCs/>
          <w:sz w:val="32"/>
          <w:szCs w:val="32"/>
        </w:rPr>
        <w:t>人工智能辅助治疗技术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的例次数占同期该类疾病手术治疗总例次数的比例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14CFF" w:rsidRDefault="00C14CFF" w:rsidP="00C14CFF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计算公式:</w:t>
      </w:r>
    </w:p>
    <w:p w:rsidR="00C14CFF" w:rsidRPr="00DE78AD" w:rsidRDefault="00C14CFF" w:rsidP="00C14CFF">
      <w:pPr>
        <w:adjustRightInd w:val="0"/>
        <w:snapToGrid w:val="0"/>
        <w:spacing w:line="360" w:lineRule="auto"/>
        <w:ind w:leftChars="100" w:left="210"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>
        <w:rPr>
          <w:rFonts w:ascii="Cambria Math" w:eastAsia="仿宋_GB2312" w:hAnsi="Cambria Math" w:cs="Times New Roman" w:hint="eastAsia"/>
          <w:sz w:val="24"/>
          <w:szCs w:val="28"/>
        </w:rPr>
        <w:t>人工智能辅助治疗技术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>比例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实施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人工智能辅助治疗技术的例次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同期该类疾病手术治疗总例次数</m:t>
            </m:r>
          </m:den>
        </m:f>
      </m:oMath>
      <w:r w:rsidRPr="00DE78AD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14CFF" w:rsidRDefault="00C14CFF" w:rsidP="00C14CFF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sz w:val="32"/>
          <w:szCs w:val="32"/>
        </w:rPr>
        <w:t>意义</w:t>
      </w:r>
      <w:r>
        <w:rPr>
          <w:rFonts w:ascii="仿宋_GB2312" w:eastAsia="仿宋_GB2312" w:hAnsi="楷体_GB2312" w:cs="楷体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反映医疗机构相关专业在选择</w:t>
      </w:r>
      <w:r>
        <w:rPr>
          <w:rFonts w:ascii="仿宋_GB2312" w:eastAsia="仿宋_GB2312" w:hAnsi="宋体" w:hint="eastAsia"/>
          <w:sz w:val="32"/>
          <w:szCs w:val="32"/>
        </w:rPr>
        <w:t>人工智能辅助治疗技术的适宜性和科学性</w:t>
      </w:r>
      <w:r w:rsidRPr="001C1F62">
        <w:rPr>
          <w:rFonts w:ascii="仿宋_GB2312" w:eastAsia="仿宋_GB2312" w:hint="eastAsia"/>
          <w:sz w:val="32"/>
          <w:szCs w:val="32"/>
        </w:rPr>
        <w:t>。</w:t>
      </w:r>
    </w:p>
    <w:p w:rsidR="00B105F4" w:rsidRDefault="00B105F4" w:rsidP="00B105F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</w:t>
      </w:r>
      <w:r w:rsidRPr="00330A1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平均住院日</w:t>
      </w:r>
    </w:p>
    <w:p w:rsidR="00B105F4" w:rsidRPr="002C4C9B" w:rsidRDefault="00B105F4" w:rsidP="00B105F4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Times New Roman"/>
          <w:sz w:val="32"/>
          <w:szCs w:val="32"/>
        </w:rPr>
      </w:pPr>
      <w:r w:rsidRPr="002C4C9B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定义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：</w:t>
      </w:r>
      <w:r w:rsidR="00FE1980" w:rsidRPr="000422B9">
        <w:rPr>
          <w:rFonts w:ascii="仿宋_GB2312" w:eastAsia="仿宋_GB2312" w:hAnsi="仿宋_GB2312" w:cs="仿宋_GB2312" w:hint="eastAsia"/>
          <w:bCs/>
          <w:sz w:val="32"/>
          <w:szCs w:val="32"/>
        </w:rPr>
        <w:t>同一病种实施</w:t>
      </w:r>
      <w:r w:rsidRPr="003E54C0">
        <w:rPr>
          <w:rFonts w:ascii="仿宋_GB2312" w:eastAsia="仿宋_GB2312" w:hAnsi="仿宋_GB2312" w:cs="仿宋_GB2312" w:hint="eastAsia"/>
          <w:bCs/>
          <w:sz w:val="32"/>
          <w:szCs w:val="32"/>
        </w:rPr>
        <w:t>人工智能辅助治疗技术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 w:rsidR="00FE1980">
        <w:rPr>
          <w:rFonts w:ascii="仿宋_GB2312" w:eastAsia="仿宋_GB2312" w:hAnsi="仿宋_GB2312" w:cs="仿宋_GB2312" w:hint="eastAsia"/>
          <w:bCs/>
          <w:sz w:val="32"/>
          <w:szCs w:val="32"/>
        </w:rPr>
        <w:t>患者出院时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占</w:t>
      </w:r>
      <w:r w:rsidR="00FE1980">
        <w:rPr>
          <w:rFonts w:ascii="仿宋_GB2312" w:eastAsia="仿宋_GB2312" w:hAnsi="仿宋_GB2312" w:cs="仿宋_GB2312" w:hint="eastAsia"/>
          <w:bCs/>
          <w:sz w:val="32"/>
          <w:szCs w:val="32"/>
        </w:rPr>
        <w:t>用总床日数</w:t>
      </w:r>
      <w:proofErr w:type="gramEnd"/>
      <w:r w:rsidR="00FE1980">
        <w:rPr>
          <w:rFonts w:ascii="仿宋_GB2312" w:eastAsia="仿宋_GB2312" w:hAnsi="仿宋_GB2312" w:cs="仿宋_GB2312" w:hint="eastAsia"/>
          <w:bCs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同期</w:t>
      </w:r>
      <w:r w:rsidR="00FE1980">
        <w:rPr>
          <w:rFonts w:ascii="仿宋_GB2312" w:eastAsia="仿宋_GB2312" w:hAnsi="仿宋_GB2312" w:cs="仿宋_GB2312" w:hint="eastAsia"/>
          <w:bCs/>
          <w:sz w:val="32"/>
          <w:szCs w:val="32"/>
        </w:rPr>
        <w:t>实施</w:t>
      </w:r>
      <w:r w:rsidR="00FE1980" w:rsidRPr="003E54C0">
        <w:rPr>
          <w:rFonts w:ascii="仿宋_GB2312" w:eastAsia="仿宋_GB2312" w:hAnsi="仿宋_GB2312" w:cs="仿宋_GB2312" w:hint="eastAsia"/>
          <w:bCs/>
          <w:sz w:val="32"/>
          <w:szCs w:val="32"/>
        </w:rPr>
        <w:t>人工智能辅助治疗技术</w:t>
      </w:r>
      <w:r w:rsidR="00FE1980">
        <w:rPr>
          <w:rFonts w:ascii="仿宋_GB2312" w:eastAsia="仿宋_GB2312" w:hAnsi="仿宋_GB2312" w:cs="仿宋_GB2312" w:hint="eastAsia"/>
          <w:bCs/>
          <w:sz w:val="32"/>
          <w:szCs w:val="32"/>
        </w:rPr>
        <w:t>的患者出院人数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的比例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B105F4" w:rsidRDefault="00B105F4" w:rsidP="00B105F4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计算公式:</w:t>
      </w:r>
    </w:p>
    <w:p w:rsidR="00B105F4" w:rsidRPr="00DE78AD" w:rsidRDefault="00B105F4" w:rsidP="00B105F4">
      <w:pPr>
        <w:adjustRightInd w:val="0"/>
        <w:snapToGrid w:val="0"/>
        <w:spacing w:line="360" w:lineRule="auto"/>
        <w:ind w:leftChars="100" w:left="210"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>
        <w:rPr>
          <w:rFonts w:ascii="Cambria Math" w:eastAsia="仿宋_GB2312" w:hAnsi="Cambria Math" w:cs="Times New Roman" w:hint="eastAsia"/>
          <w:sz w:val="24"/>
          <w:szCs w:val="28"/>
        </w:rPr>
        <w:t>人工智能辅助治疗技术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>比例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实施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人工智能辅助治疗技术的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患者总床日数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同期实施人工智能辅助治疗技术的患者出院人数</m:t>
            </m:r>
          </m:den>
        </m:f>
      </m:oMath>
      <w:r w:rsidRPr="00DE78AD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DE78AD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105F4" w:rsidRDefault="00B105F4" w:rsidP="00B105F4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1C1F62">
        <w:rPr>
          <w:rFonts w:ascii="仿宋_GB2312" w:eastAsia="仿宋_GB2312" w:hAnsi="楷体_GB2312" w:cs="楷体_GB2312" w:hint="eastAsia"/>
          <w:b/>
          <w:sz w:val="32"/>
          <w:szCs w:val="32"/>
        </w:rPr>
        <w:t>意义</w:t>
      </w:r>
      <w:r>
        <w:rPr>
          <w:rFonts w:ascii="仿宋_GB2312" w:eastAsia="仿宋_GB2312" w:hAnsi="楷体_GB2312" w:cs="楷体_GB2312" w:hint="eastAsia"/>
          <w:b/>
          <w:sz w:val="32"/>
          <w:szCs w:val="32"/>
        </w:rPr>
        <w:t>：</w:t>
      </w:r>
      <w:r w:rsidR="00CB32F6">
        <w:rPr>
          <w:rFonts w:ascii="仿宋_GB2312" w:eastAsia="仿宋_GB2312" w:hAnsi="仿宋_GB2312" w:cs="仿宋_GB2312" w:hint="eastAsia"/>
          <w:bCs/>
          <w:sz w:val="32"/>
          <w:szCs w:val="32"/>
        </w:rPr>
        <w:t>体现人工智能辅助治疗技术的效率，是反映医疗机构人工智能治疗技术医疗质量的重要结果指标之一</w:t>
      </w:r>
      <w:r w:rsidRPr="001C1F62">
        <w:rPr>
          <w:rFonts w:ascii="仿宋_GB2312" w:eastAsia="仿宋_GB2312" w:hint="eastAsia"/>
          <w:sz w:val="32"/>
          <w:szCs w:val="32"/>
        </w:rPr>
        <w:t>。</w:t>
      </w:r>
    </w:p>
    <w:p w:rsidR="003A05F9" w:rsidRDefault="003A05F9" w:rsidP="00486FD5">
      <w:pPr>
        <w:spacing w:line="560" w:lineRule="exact"/>
      </w:pPr>
    </w:p>
    <w:sectPr w:rsidR="003A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32" w:rsidRDefault="00C62C32" w:rsidP="00771B36">
      <w:r>
        <w:separator/>
      </w:r>
    </w:p>
  </w:endnote>
  <w:endnote w:type="continuationSeparator" w:id="0">
    <w:p w:rsidR="00C62C32" w:rsidRDefault="00C62C32" w:rsidP="007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32" w:rsidRDefault="00C62C32" w:rsidP="00771B36">
      <w:r>
        <w:separator/>
      </w:r>
    </w:p>
  </w:footnote>
  <w:footnote w:type="continuationSeparator" w:id="0">
    <w:p w:rsidR="00C62C32" w:rsidRDefault="00C62C32" w:rsidP="0077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4"/>
    <w:rsid w:val="000422B9"/>
    <w:rsid w:val="000E6D7F"/>
    <w:rsid w:val="001072A0"/>
    <w:rsid w:val="00205732"/>
    <w:rsid w:val="003A05F9"/>
    <w:rsid w:val="003D39A6"/>
    <w:rsid w:val="00486FD5"/>
    <w:rsid w:val="0050402C"/>
    <w:rsid w:val="005D0CF4"/>
    <w:rsid w:val="006D0AF1"/>
    <w:rsid w:val="006F56E3"/>
    <w:rsid w:val="00753FA4"/>
    <w:rsid w:val="00771B36"/>
    <w:rsid w:val="0078086C"/>
    <w:rsid w:val="009F0E93"/>
    <w:rsid w:val="00AC0CF0"/>
    <w:rsid w:val="00AD2D3E"/>
    <w:rsid w:val="00AF5819"/>
    <w:rsid w:val="00B105F4"/>
    <w:rsid w:val="00B300F1"/>
    <w:rsid w:val="00B6637A"/>
    <w:rsid w:val="00C14CFF"/>
    <w:rsid w:val="00C62C32"/>
    <w:rsid w:val="00CB32F6"/>
    <w:rsid w:val="00D74FF0"/>
    <w:rsid w:val="00E72893"/>
    <w:rsid w:val="00EB2DD8"/>
    <w:rsid w:val="00EF4145"/>
    <w:rsid w:val="00F03CE3"/>
    <w:rsid w:val="00FE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B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71B36"/>
    <w:pPr>
      <w:ind w:firstLineChars="200" w:firstLine="20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4C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4C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B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71B36"/>
    <w:pPr>
      <w:ind w:firstLineChars="200" w:firstLine="20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4C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4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797</Characters>
  <Application>Microsoft Office Word</Application>
  <DocSecurity>0</DocSecurity>
  <Lines>56</Lines>
  <Paragraphs>34</Paragraphs>
  <ScaleCrop>false</ScaleCrop>
  <Company>中华人民共和国卫生部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yxc</dc:creator>
  <cp:lastModifiedBy>医政医管局,医疗质量处,马旭东</cp:lastModifiedBy>
  <cp:revision>3</cp:revision>
  <dcterms:created xsi:type="dcterms:W3CDTF">2016-09-20T02:03:00Z</dcterms:created>
  <dcterms:modified xsi:type="dcterms:W3CDTF">2017-02-04T01:25:00Z</dcterms:modified>
</cp:coreProperties>
</file>