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B8" w:rsidRDefault="00F542B8" w:rsidP="00F542B8">
      <w:pPr>
        <w:spacing w:before="156"/>
        <w:rPr>
          <w:rFonts w:ascii="黑体" w:eastAsia="黑体" w:hAnsi="黑体" w:hint="eastAsia"/>
          <w:bCs/>
          <w:szCs w:val="30"/>
        </w:rPr>
      </w:pPr>
      <w:r>
        <w:rPr>
          <w:rFonts w:ascii="黑体" w:eastAsia="黑体" w:hAnsi="黑体" w:hint="eastAsia"/>
          <w:bCs/>
          <w:szCs w:val="30"/>
        </w:rPr>
        <w:t>附件2</w:t>
      </w:r>
    </w:p>
    <w:p w:rsidR="00F542B8" w:rsidRDefault="00F542B8" w:rsidP="00F542B8">
      <w:pPr>
        <w:spacing w:before="156"/>
        <w:rPr>
          <w:rFonts w:ascii="黑体" w:eastAsia="黑体" w:hAnsi="黑体"/>
          <w:bCs/>
          <w:szCs w:val="30"/>
        </w:rPr>
      </w:pPr>
    </w:p>
    <w:p w:rsidR="00F542B8" w:rsidRDefault="00F542B8" w:rsidP="00F542B8">
      <w:pPr>
        <w:spacing w:before="156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kern w:val="0"/>
          <w:sz w:val="44"/>
          <w:szCs w:val="44"/>
        </w:rPr>
        <w:t>孕妇外周血胎儿游离DNA产前筛查与诊断</w:t>
      </w:r>
    </w:p>
    <w:p w:rsidR="00F542B8" w:rsidRDefault="00F542B8" w:rsidP="00F542B8">
      <w:pPr>
        <w:spacing w:before="156"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数据信息报表</w:t>
      </w:r>
    </w:p>
    <w:p w:rsidR="00F542B8" w:rsidRDefault="00F542B8" w:rsidP="00F542B8">
      <w:pPr>
        <w:spacing w:before="156"/>
        <w:jc w:val="center"/>
        <w:rPr>
          <w:b/>
          <w:bCs/>
          <w:sz w:val="44"/>
          <w:szCs w:val="44"/>
        </w:rPr>
      </w:pPr>
    </w:p>
    <w:p w:rsidR="00F542B8" w:rsidRDefault="00F542B8" w:rsidP="00F542B8">
      <w:pPr>
        <w:spacing w:before="156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（</w:t>
      </w:r>
      <w:r>
        <w:rPr>
          <w:rFonts w:hint="eastAsia"/>
          <w:b/>
          <w:bCs/>
          <w:sz w:val="30"/>
          <w:szCs w:val="30"/>
        </w:rPr>
        <w:t>20</w:t>
      </w:r>
      <w:r>
        <w:rPr>
          <w:rFonts w:hint="eastAsia"/>
          <w:b/>
          <w:bCs/>
          <w:sz w:val="30"/>
          <w:szCs w:val="30"/>
          <w:u w:val="single"/>
        </w:rPr>
        <w:t xml:space="preserve">       </w:t>
      </w:r>
      <w:r>
        <w:rPr>
          <w:rFonts w:hint="eastAsia"/>
          <w:b/>
          <w:bCs/>
          <w:sz w:val="30"/>
          <w:szCs w:val="30"/>
        </w:rPr>
        <w:t>年）</w:t>
      </w:r>
    </w:p>
    <w:p w:rsidR="00F542B8" w:rsidRDefault="00F542B8" w:rsidP="00F542B8">
      <w:pPr>
        <w:spacing w:before="156"/>
        <w:rPr>
          <w:b/>
          <w:bCs/>
        </w:rPr>
      </w:pPr>
      <w:r>
        <w:rPr>
          <w:rFonts w:hint="eastAsia"/>
          <w:b/>
          <w:bCs/>
        </w:rPr>
        <w:t xml:space="preserve">  </w:t>
      </w:r>
    </w:p>
    <w:p w:rsidR="00F542B8" w:rsidRDefault="00F542B8" w:rsidP="00F542B8">
      <w:pPr>
        <w:spacing w:before="156"/>
        <w:rPr>
          <w:b/>
          <w:bCs/>
        </w:rPr>
      </w:pPr>
    </w:p>
    <w:p w:rsidR="00F542B8" w:rsidRDefault="00F542B8" w:rsidP="00F542B8">
      <w:pPr>
        <w:spacing w:before="156"/>
        <w:rPr>
          <w:b/>
          <w:bCs/>
        </w:rPr>
      </w:pPr>
    </w:p>
    <w:p w:rsidR="00F542B8" w:rsidRDefault="00F542B8" w:rsidP="00F542B8">
      <w:pPr>
        <w:spacing w:before="156"/>
        <w:rPr>
          <w:b/>
          <w:bCs/>
        </w:rPr>
      </w:pPr>
    </w:p>
    <w:p w:rsidR="00F542B8" w:rsidRDefault="00F542B8" w:rsidP="00F542B8">
      <w:pPr>
        <w:spacing w:before="156"/>
        <w:rPr>
          <w:b/>
          <w:bCs/>
        </w:rPr>
      </w:pPr>
    </w:p>
    <w:p w:rsidR="00F542B8" w:rsidRDefault="00F542B8" w:rsidP="00F542B8">
      <w:pPr>
        <w:spacing w:before="156"/>
        <w:rPr>
          <w:b/>
          <w:bCs/>
        </w:rPr>
      </w:pPr>
    </w:p>
    <w:p w:rsidR="00F542B8" w:rsidRDefault="00F542B8" w:rsidP="00F542B8">
      <w:pPr>
        <w:spacing w:before="156"/>
        <w:rPr>
          <w:b/>
          <w:bCs/>
        </w:rPr>
      </w:pPr>
    </w:p>
    <w:p w:rsidR="00F542B8" w:rsidRDefault="00F542B8" w:rsidP="00F542B8">
      <w:pPr>
        <w:spacing w:before="156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30"/>
          <w:szCs w:val="30"/>
        </w:rPr>
        <w:t>单位名称：</w:t>
      </w:r>
      <w:r>
        <w:rPr>
          <w:rFonts w:hint="eastAsia"/>
          <w:b/>
          <w:bCs/>
          <w:sz w:val="30"/>
          <w:szCs w:val="30"/>
          <w:u w:val="single"/>
        </w:rPr>
        <w:t xml:space="preserve">                                     </w:t>
      </w:r>
    </w:p>
    <w:p w:rsidR="00F542B8" w:rsidRDefault="00F542B8" w:rsidP="00F542B8">
      <w:pPr>
        <w:spacing w:before="156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30"/>
          <w:szCs w:val="30"/>
        </w:rPr>
        <w:t>联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系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人：</w:t>
      </w:r>
      <w:r>
        <w:rPr>
          <w:rFonts w:hint="eastAsia"/>
          <w:b/>
          <w:bCs/>
          <w:sz w:val="30"/>
          <w:szCs w:val="30"/>
          <w:u w:val="single"/>
        </w:rPr>
        <w:t xml:space="preserve">                                     </w:t>
      </w:r>
    </w:p>
    <w:p w:rsidR="00F542B8" w:rsidRDefault="00F542B8" w:rsidP="00F542B8">
      <w:pPr>
        <w:spacing w:before="156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联系电话：</w:t>
      </w:r>
      <w:r>
        <w:rPr>
          <w:rFonts w:hint="eastAsia"/>
          <w:b/>
          <w:bCs/>
          <w:sz w:val="30"/>
          <w:szCs w:val="30"/>
          <w:u w:val="single"/>
        </w:rPr>
        <w:t xml:space="preserve">                                     </w:t>
      </w:r>
    </w:p>
    <w:p w:rsidR="00F542B8" w:rsidRDefault="00F542B8" w:rsidP="00F542B8">
      <w:pPr>
        <w:spacing w:before="156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30"/>
          <w:szCs w:val="30"/>
        </w:rPr>
        <w:t>电子邮箱：</w:t>
      </w:r>
      <w:r>
        <w:rPr>
          <w:rFonts w:hint="eastAsia"/>
          <w:b/>
          <w:bCs/>
          <w:sz w:val="30"/>
          <w:szCs w:val="30"/>
          <w:u w:val="single"/>
        </w:rPr>
        <w:t xml:space="preserve">                                     </w:t>
      </w:r>
    </w:p>
    <w:p w:rsidR="00F542B8" w:rsidRDefault="00F542B8" w:rsidP="00F542B8">
      <w:pPr>
        <w:spacing w:before="156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填报日期：</w:t>
      </w:r>
      <w:r>
        <w:rPr>
          <w:rFonts w:hint="eastAsia"/>
          <w:b/>
          <w:bCs/>
          <w:sz w:val="30"/>
          <w:szCs w:val="30"/>
          <w:u w:val="single"/>
        </w:rPr>
        <w:t xml:space="preserve">          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年</w:t>
      </w:r>
      <w:r>
        <w:rPr>
          <w:rFonts w:hint="eastAsia"/>
          <w:b/>
          <w:bCs/>
          <w:sz w:val="30"/>
          <w:szCs w:val="30"/>
          <w:u w:val="single"/>
        </w:rPr>
        <w:t xml:space="preserve">          </w:t>
      </w:r>
      <w:r>
        <w:rPr>
          <w:rFonts w:hint="eastAsia"/>
          <w:b/>
          <w:bCs/>
          <w:sz w:val="30"/>
          <w:szCs w:val="30"/>
        </w:rPr>
        <w:t>月</w:t>
      </w:r>
      <w:r>
        <w:rPr>
          <w:rFonts w:hint="eastAsia"/>
          <w:b/>
          <w:bCs/>
          <w:sz w:val="30"/>
          <w:szCs w:val="30"/>
          <w:u w:val="single"/>
        </w:rPr>
        <w:t xml:space="preserve">           </w:t>
      </w:r>
      <w:r>
        <w:rPr>
          <w:rFonts w:hint="eastAsia"/>
          <w:b/>
          <w:bCs/>
          <w:sz w:val="30"/>
          <w:szCs w:val="30"/>
        </w:rPr>
        <w:t>日</w:t>
      </w:r>
      <w:r>
        <w:rPr>
          <w:rFonts w:hint="eastAsia"/>
          <w:b/>
          <w:bCs/>
          <w:sz w:val="30"/>
          <w:szCs w:val="30"/>
        </w:rPr>
        <w:t xml:space="preserve">                                   </w:t>
      </w:r>
    </w:p>
    <w:p w:rsidR="00F542B8" w:rsidRDefault="00F542B8" w:rsidP="00F542B8">
      <w:pPr>
        <w:spacing w:before="156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lastRenderedPageBreak/>
        <w:t xml:space="preserve"> </w:t>
      </w:r>
      <w:bookmarkStart w:id="0" w:name="_GoBack"/>
      <w:bookmarkEnd w:id="0"/>
    </w:p>
    <w:p w:rsidR="00F542B8" w:rsidRDefault="00F542B8" w:rsidP="00F542B8">
      <w:pPr>
        <w:spacing w:before="156"/>
        <w:jc w:val="center"/>
        <w:rPr>
          <w:rFonts w:ascii="宋体" w:eastAsia="宋体" w:hAnsi="宋体" w:hint="eastAsia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44"/>
          <w:szCs w:val="36"/>
        </w:rPr>
        <w:t>产前诊断机构基本信息</w:t>
      </w:r>
      <w:r>
        <w:rPr>
          <w:rFonts w:ascii="宋体" w:eastAsia="宋体" w:hAnsi="宋体" w:hint="eastAsia"/>
          <w:b/>
          <w:bCs/>
          <w:sz w:val="24"/>
        </w:rPr>
        <w:t xml:space="preserve">  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2"/>
        <w:gridCol w:w="784"/>
        <w:gridCol w:w="1281"/>
        <w:gridCol w:w="715"/>
        <w:gridCol w:w="983"/>
        <w:gridCol w:w="702"/>
        <w:gridCol w:w="319"/>
        <w:gridCol w:w="1021"/>
        <w:gridCol w:w="1022"/>
      </w:tblGrid>
      <w:tr w:rsidR="00F542B8" w:rsidTr="00834E3D">
        <w:trPr>
          <w:trHeight w:val="604"/>
        </w:trPr>
        <w:tc>
          <w:tcPr>
            <w:tcW w:w="3407" w:type="dxa"/>
            <w:gridSpan w:val="3"/>
          </w:tcPr>
          <w:p w:rsidR="00F542B8" w:rsidRDefault="00F542B8" w:rsidP="00834E3D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开展时间</w:t>
            </w:r>
          </w:p>
        </w:tc>
        <w:tc>
          <w:tcPr>
            <w:tcW w:w="4762" w:type="dxa"/>
            <w:gridSpan w:val="6"/>
          </w:tcPr>
          <w:p w:rsidR="00F542B8" w:rsidRDefault="00F542B8" w:rsidP="00834E3D">
            <w:pPr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① 开展       年    月</w:t>
            </w:r>
          </w:p>
          <w:p w:rsidR="00F542B8" w:rsidRDefault="00F542B8" w:rsidP="00834E3D">
            <w:pPr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② 未开展</w:t>
            </w:r>
          </w:p>
        </w:tc>
      </w:tr>
      <w:tr w:rsidR="00F542B8" w:rsidTr="00834E3D">
        <w:trPr>
          <w:trHeight w:val="599"/>
        </w:trPr>
        <w:tc>
          <w:tcPr>
            <w:tcW w:w="3407" w:type="dxa"/>
            <w:gridSpan w:val="3"/>
          </w:tcPr>
          <w:p w:rsidR="00F542B8" w:rsidRDefault="00F542B8" w:rsidP="00834E3D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检测方式（可多选）</w:t>
            </w:r>
          </w:p>
        </w:tc>
        <w:tc>
          <w:tcPr>
            <w:tcW w:w="4762" w:type="dxa"/>
            <w:gridSpan w:val="6"/>
          </w:tcPr>
          <w:p w:rsidR="00F542B8" w:rsidRDefault="00F542B8" w:rsidP="00834E3D">
            <w:pPr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□自行开展</w:t>
            </w:r>
          </w:p>
          <w:p w:rsidR="00F542B8" w:rsidRDefault="00F542B8" w:rsidP="00834E3D">
            <w:pPr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□与检测机构合作</w:t>
            </w:r>
          </w:p>
        </w:tc>
      </w:tr>
      <w:tr w:rsidR="00F542B8" w:rsidTr="00834E3D">
        <w:trPr>
          <w:trHeight w:val="511"/>
        </w:trPr>
        <w:tc>
          <w:tcPr>
            <w:tcW w:w="3407" w:type="dxa"/>
            <w:gridSpan w:val="3"/>
          </w:tcPr>
          <w:p w:rsidR="00F542B8" w:rsidRDefault="00F542B8" w:rsidP="00834E3D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检测开展科室</w:t>
            </w:r>
          </w:p>
        </w:tc>
        <w:tc>
          <w:tcPr>
            <w:tcW w:w="4762" w:type="dxa"/>
            <w:gridSpan w:val="6"/>
          </w:tcPr>
          <w:p w:rsidR="00F542B8" w:rsidRDefault="00F542B8" w:rsidP="00834E3D">
            <w:pPr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□产前诊断中心   □检验科    □其他            </w:t>
            </w:r>
          </w:p>
        </w:tc>
      </w:tr>
      <w:tr w:rsidR="00F542B8" w:rsidTr="00834E3D">
        <w:trPr>
          <w:trHeight w:val="461"/>
        </w:trPr>
        <w:tc>
          <w:tcPr>
            <w:tcW w:w="3407" w:type="dxa"/>
            <w:gridSpan w:val="3"/>
          </w:tcPr>
          <w:p w:rsidR="00F542B8" w:rsidRDefault="00F542B8" w:rsidP="00834E3D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（送检/合作）检测机构名称</w:t>
            </w:r>
          </w:p>
        </w:tc>
        <w:tc>
          <w:tcPr>
            <w:tcW w:w="4762" w:type="dxa"/>
            <w:gridSpan w:val="6"/>
          </w:tcPr>
          <w:p w:rsidR="00F542B8" w:rsidRDefault="00F542B8" w:rsidP="00834E3D">
            <w:pPr>
              <w:jc w:val="left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</w:tr>
      <w:tr w:rsidR="00F542B8" w:rsidTr="00834E3D">
        <w:trPr>
          <w:trHeight w:val="451"/>
        </w:trPr>
        <w:tc>
          <w:tcPr>
            <w:tcW w:w="3407" w:type="dxa"/>
            <w:gridSpan w:val="3"/>
          </w:tcPr>
          <w:p w:rsidR="00F542B8" w:rsidRDefault="00F542B8" w:rsidP="00834E3D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检测机构与本机构</w:t>
            </w:r>
          </w:p>
          <w:p w:rsidR="00F542B8" w:rsidRDefault="00F542B8" w:rsidP="00834E3D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是否在同一城市</w:t>
            </w:r>
          </w:p>
        </w:tc>
        <w:tc>
          <w:tcPr>
            <w:tcW w:w="2400" w:type="dxa"/>
            <w:gridSpan w:val="3"/>
          </w:tcPr>
          <w:p w:rsidR="00F542B8" w:rsidRDefault="00F542B8" w:rsidP="00834E3D">
            <w:pPr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□是</w:t>
            </w:r>
          </w:p>
        </w:tc>
        <w:tc>
          <w:tcPr>
            <w:tcW w:w="2362" w:type="dxa"/>
            <w:gridSpan w:val="3"/>
          </w:tcPr>
          <w:p w:rsidR="00F542B8" w:rsidRDefault="00F542B8" w:rsidP="00834E3D">
            <w:pPr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□否</w:t>
            </w:r>
          </w:p>
        </w:tc>
      </w:tr>
      <w:tr w:rsidR="00F542B8" w:rsidTr="00834E3D">
        <w:trPr>
          <w:trHeight w:val="431"/>
        </w:trPr>
        <w:tc>
          <w:tcPr>
            <w:tcW w:w="3407" w:type="dxa"/>
            <w:gridSpan w:val="3"/>
          </w:tcPr>
          <w:p w:rsidR="00F542B8" w:rsidRDefault="00F542B8" w:rsidP="00834E3D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收费标准</w:t>
            </w:r>
          </w:p>
        </w:tc>
        <w:tc>
          <w:tcPr>
            <w:tcW w:w="4762" w:type="dxa"/>
            <w:gridSpan w:val="6"/>
          </w:tcPr>
          <w:p w:rsidR="00F542B8" w:rsidRDefault="00F542B8" w:rsidP="00834E3D">
            <w:pPr>
              <w:jc w:val="left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             元/例</w:t>
            </w:r>
          </w:p>
        </w:tc>
      </w:tr>
      <w:tr w:rsidR="00F542B8" w:rsidTr="00834E3D">
        <w:trPr>
          <w:trHeight w:val="222"/>
        </w:trPr>
        <w:tc>
          <w:tcPr>
            <w:tcW w:w="1342" w:type="dxa"/>
          </w:tcPr>
          <w:p w:rsidR="00F542B8" w:rsidRDefault="00F542B8" w:rsidP="00834E3D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测序仪器(含型号)</w:t>
            </w:r>
          </w:p>
        </w:tc>
        <w:tc>
          <w:tcPr>
            <w:tcW w:w="784" w:type="dxa"/>
          </w:tcPr>
          <w:p w:rsidR="00F542B8" w:rsidRDefault="00F542B8" w:rsidP="00834E3D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数量</w:t>
            </w:r>
          </w:p>
        </w:tc>
        <w:tc>
          <w:tcPr>
            <w:tcW w:w="1281" w:type="dxa"/>
          </w:tcPr>
          <w:p w:rsidR="00F542B8" w:rsidRDefault="00F542B8" w:rsidP="00834E3D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生产厂家</w:t>
            </w:r>
          </w:p>
        </w:tc>
        <w:tc>
          <w:tcPr>
            <w:tcW w:w="715" w:type="dxa"/>
          </w:tcPr>
          <w:p w:rsidR="00F542B8" w:rsidRDefault="00F542B8" w:rsidP="00834E3D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仪器归属</w:t>
            </w:r>
          </w:p>
        </w:tc>
        <w:tc>
          <w:tcPr>
            <w:tcW w:w="983" w:type="dxa"/>
          </w:tcPr>
          <w:p w:rsidR="00F542B8" w:rsidRDefault="00F542B8" w:rsidP="00834E3D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分析</w:t>
            </w:r>
          </w:p>
          <w:p w:rsidR="00F542B8" w:rsidRDefault="00F542B8" w:rsidP="00834E3D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软件</w:t>
            </w:r>
          </w:p>
        </w:tc>
        <w:tc>
          <w:tcPr>
            <w:tcW w:w="1021" w:type="dxa"/>
            <w:gridSpan w:val="2"/>
          </w:tcPr>
          <w:p w:rsidR="00F542B8" w:rsidRDefault="00F542B8" w:rsidP="00834E3D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开发商</w:t>
            </w:r>
          </w:p>
        </w:tc>
        <w:tc>
          <w:tcPr>
            <w:tcW w:w="1021" w:type="dxa"/>
          </w:tcPr>
          <w:p w:rsidR="00F542B8" w:rsidRDefault="00F542B8" w:rsidP="00834E3D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测序</w:t>
            </w:r>
          </w:p>
          <w:p w:rsidR="00F542B8" w:rsidRDefault="00F542B8" w:rsidP="00834E3D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试剂</w:t>
            </w:r>
          </w:p>
        </w:tc>
        <w:tc>
          <w:tcPr>
            <w:tcW w:w="1022" w:type="dxa"/>
          </w:tcPr>
          <w:p w:rsidR="00F542B8" w:rsidRDefault="00F542B8" w:rsidP="00834E3D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生产</w:t>
            </w:r>
          </w:p>
          <w:p w:rsidR="00F542B8" w:rsidRDefault="00F542B8" w:rsidP="00834E3D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厂家</w:t>
            </w:r>
          </w:p>
        </w:tc>
      </w:tr>
      <w:tr w:rsidR="00F542B8" w:rsidTr="00834E3D">
        <w:trPr>
          <w:trHeight w:val="222"/>
        </w:trPr>
        <w:tc>
          <w:tcPr>
            <w:tcW w:w="1342" w:type="dxa"/>
          </w:tcPr>
          <w:p w:rsidR="00F542B8" w:rsidRDefault="00F542B8" w:rsidP="00834E3D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784" w:type="dxa"/>
          </w:tcPr>
          <w:p w:rsidR="00F542B8" w:rsidRDefault="00F542B8" w:rsidP="00834E3D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1281" w:type="dxa"/>
          </w:tcPr>
          <w:p w:rsidR="00F542B8" w:rsidRDefault="00F542B8" w:rsidP="00834E3D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715" w:type="dxa"/>
          </w:tcPr>
          <w:p w:rsidR="00F542B8" w:rsidRDefault="00F542B8" w:rsidP="00834E3D">
            <w:pPr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983" w:type="dxa"/>
          </w:tcPr>
          <w:p w:rsidR="00F542B8" w:rsidRDefault="00F542B8" w:rsidP="00834E3D">
            <w:pPr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1021" w:type="dxa"/>
            <w:gridSpan w:val="2"/>
          </w:tcPr>
          <w:p w:rsidR="00F542B8" w:rsidRDefault="00F542B8" w:rsidP="00834E3D">
            <w:pPr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1021" w:type="dxa"/>
          </w:tcPr>
          <w:p w:rsidR="00F542B8" w:rsidRDefault="00F542B8" w:rsidP="00834E3D">
            <w:pPr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1022" w:type="dxa"/>
          </w:tcPr>
          <w:p w:rsidR="00F542B8" w:rsidRDefault="00F542B8" w:rsidP="00834E3D">
            <w:pPr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</w:tr>
      <w:tr w:rsidR="00F542B8" w:rsidTr="00834E3D">
        <w:trPr>
          <w:trHeight w:val="222"/>
        </w:trPr>
        <w:tc>
          <w:tcPr>
            <w:tcW w:w="1342" w:type="dxa"/>
          </w:tcPr>
          <w:p w:rsidR="00F542B8" w:rsidRDefault="00F542B8" w:rsidP="00834E3D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784" w:type="dxa"/>
          </w:tcPr>
          <w:p w:rsidR="00F542B8" w:rsidRDefault="00F542B8" w:rsidP="00834E3D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1281" w:type="dxa"/>
          </w:tcPr>
          <w:p w:rsidR="00F542B8" w:rsidRDefault="00F542B8" w:rsidP="00834E3D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715" w:type="dxa"/>
          </w:tcPr>
          <w:p w:rsidR="00F542B8" w:rsidRDefault="00F542B8" w:rsidP="00834E3D">
            <w:pPr>
              <w:tabs>
                <w:tab w:val="center" w:pos="1041"/>
              </w:tabs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983" w:type="dxa"/>
          </w:tcPr>
          <w:p w:rsidR="00F542B8" w:rsidRDefault="00F542B8" w:rsidP="00834E3D">
            <w:pPr>
              <w:tabs>
                <w:tab w:val="center" w:pos="1041"/>
              </w:tabs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1021" w:type="dxa"/>
            <w:gridSpan w:val="2"/>
          </w:tcPr>
          <w:p w:rsidR="00F542B8" w:rsidRDefault="00F542B8" w:rsidP="00834E3D">
            <w:pPr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1021" w:type="dxa"/>
          </w:tcPr>
          <w:p w:rsidR="00F542B8" w:rsidRDefault="00F542B8" w:rsidP="00834E3D">
            <w:pPr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1022" w:type="dxa"/>
          </w:tcPr>
          <w:p w:rsidR="00F542B8" w:rsidRDefault="00F542B8" w:rsidP="00834E3D">
            <w:pPr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</w:tr>
      <w:tr w:rsidR="00F542B8" w:rsidTr="00834E3D">
        <w:trPr>
          <w:trHeight w:val="90"/>
        </w:trPr>
        <w:tc>
          <w:tcPr>
            <w:tcW w:w="3407" w:type="dxa"/>
            <w:gridSpan w:val="3"/>
          </w:tcPr>
          <w:p w:rsidR="00F542B8" w:rsidRDefault="00F542B8" w:rsidP="00834E3D">
            <w:pPr>
              <w:spacing w:line="276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标本运输（可多选）</w:t>
            </w:r>
          </w:p>
        </w:tc>
        <w:tc>
          <w:tcPr>
            <w:tcW w:w="2400" w:type="dxa"/>
            <w:gridSpan w:val="3"/>
          </w:tcPr>
          <w:p w:rsidR="00F542B8" w:rsidRDefault="00F542B8" w:rsidP="00834E3D">
            <w:pPr>
              <w:spacing w:line="276" w:lineRule="auto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□本机构</w:t>
            </w:r>
          </w:p>
        </w:tc>
        <w:tc>
          <w:tcPr>
            <w:tcW w:w="2362" w:type="dxa"/>
            <w:gridSpan w:val="3"/>
          </w:tcPr>
          <w:p w:rsidR="00F542B8" w:rsidRDefault="00F542B8" w:rsidP="00834E3D">
            <w:pPr>
              <w:spacing w:line="276" w:lineRule="auto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□检测机构</w:t>
            </w:r>
          </w:p>
        </w:tc>
      </w:tr>
      <w:tr w:rsidR="00F542B8" w:rsidTr="00834E3D">
        <w:tc>
          <w:tcPr>
            <w:tcW w:w="3407" w:type="dxa"/>
            <w:gridSpan w:val="3"/>
          </w:tcPr>
          <w:p w:rsidR="00F542B8" w:rsidRDefault="00F542B8" w:rsidP="00834E3D">
            <w:pPr>
              <w:spacing w:line="276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标本检测机构（可多选）</w:t>
            </w:r>
          </w:p>
        </w:tc>
        <w:tc>
          <w:tcPr>
            <w:tcW w:w="2400" w:type="dxa"/>
            <w:gridSpan w:val="3"/>
          </w:tcPr>
          <w:p w:rsidR="00F542B8" w:rsidRDefault="00F542B8" w:rsidP="00834E3D">
            <w:pPr>
              <w:spacing w:line="276" w:lineRule="auto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□本机构</w:t>
            </w:r>
          </w:p>
        </w:tc>
        <w:tc>
          <w:tcPr>
            <w:tcW w:w="2362" w:type="dxa"/>
            <w:gridSpan w:val="3"/>
          </w:tcPr>
          <w:p w:rsidR="00F542B8" w:rsidRDefault="00F542B8" w:rsidP="00834E3D">
            <w:pPr>
              <w:spacing w:line="276" w:lineRule="auto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□检测机构</w:t>
            </w:r>
          </w:p>
        </w:tc>
      </w:tr>
      <w:tr w:rsidR="00F542B8" w:rsidTr="00834E3D">
        <w:trPr>
          <w:trHeight w:val="90"/>
        </w:trPr>
        <w:tc>
          <w:tcPr>
            <w:tcW w:w="3407" w:type="dxa"/>
            <w:gridSpan w:val="3"/>
          </w:tcPr>
          <w:p w:rsidR="00F542B8" w:rsidRDefault="00F542B8" w:rsidP="00834E3D">
            <w:pPr>
              <w:spacing w:line="276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检测结果出具机构（可多选）</w:t>
            </w:r>
          </w:p>
        </w:tc>
        <w:tc>
          <w:tcPr>
            <w:tcW w:w="2400" w:type="dxa"/>
            <w:gridSpan w:val="3"/>
          </w:tcPr>
          <w:p w:rsidR="00F542B8" w:rsidRDefault="00F542B8" w:rsidP="00834E3D">
            <w:pPr>
              <w:spacing w:line="276" w:lineRule="auto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□本机构</w:t>
            </w:r>
          </w:p>
        </w:tc>
        <w:tc>
          <w:tcPr>
            <w:tcW w:w="2362" w:type="dxa"/>
            <w:gridSpan w:val="3"/>
          </w:tcPr>
          <w:p w:rsidR="00F542B8" w:rsidRDefault="00F542B8" w:rsidP="00834E3D">
            <w:pPr>
              <w:spacing w:line="276" w:lineRule="auto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□检测机构</w:t>
            </w:r>
          </w:p>
        </w:tc>
      </w:tr>
      <w:tr w:rsidR="00F542B8" w:rsidTr="00834E3D">
        <w:tc>
          <w:tcPr>
            <w:tcW w:w="3407" w:type="dxa"/>
            <w:gridSpan w:val="3"/>
          </w:tcPr>
          <w:p w:rsidR="00F542B8" w:rsidRDefault="00F542B8" w:rsidP="00834E3D">
            <w:pPr>
              <w:spacing w:line="276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血浆标本保存机构</w:t>
            </w:r>
          </w:p>
        </w:tc>
        <w:tc>
          <w:tcPr>
            <w:tcW w:w="2400" w:type="dxa"/>
            <w:gridSpan w:val="3"/>
          </w:tcPr>
          <w:p w:rsidR="00F542B8" w:rsidRDefault="00F542B8" w:rsidP="00834E3D">
            <w:pPr>
              <w:spacing w:line="276" w:lineRule="auto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□本机构</w:t>
            </w:r>
          </w:p>
        </w:tc>
        <w:tc>
          <w:tcPr>
            <w:tcW w:w="2362" w:type="dxa"/>
            <w:gridSpan w:val="3"/>
          </w:tcPr>
          <w:p w:rsidR="00F542B8" w:rsidRDefault="00F542B8" w:rsidP="00834E3D">
            <w:pPr>
              <w:spacing w:line="276" w:lineRule="auto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□检测机构</w:t>
            </w:r>
          </w:p>
        </w:tc>
      </w:tr>
      <w:tr w:rsidR="00F542B8" w:rsidTr="00834E3D">
        <w:tc>
          <w:tcPr>
            <w:tcW w:w="3407" w:type="dxa"/>
            <w:gridSpan w:val="3"/>
          </w:tcPr>
          <w:p w:rsidR="00F542B8" w:rsidRDefault="00F542B8" w:rsidP="00834E3D">
            <w:pPr>
              <w:spacing w:line="276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剩余血浆标本存放情况</w:t>
            </w:r>
          </w:p>
        </w:tc>
        <w:tc>
          <w:tcPr>
            <w:tcW w:w="4762" w:type="dxa"/>
            <w:gridSpan w:val="6"/>
          </w:tcPr>
          <w:p w:rsidR="00F542B8" w:rsidRDefault="00F542B8" w:rsidP="00834E3D">
            <w:pPr>
              <w:spacing w:line="276" w:lineRule="auto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温度        ℃     存放时间        年 </w:t>
            </w:r>
          </w:p>
        </w:tc>
      </w:tr>
      <w:tr w:rsidR="00F542B8" w:rsidTr="00834E3D">
        <w:tc>
          <w:tcPr>
            <w:tcW w:w="3407" w:type="dxa"/>
            <w:gridSpan w:val="3"/>
          </w:tcPr>
          <w:p w:rsidR="00F542B8" w:rsidRDefault="00F542B8" w:rsidP="00834E3D">
            <w:pPr>
              <w:spacing w:line="276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与检测机构签订权责明晰的</w:t>
            </w:r>
          </w:p>
          <w:p w:rsidR="00F542B8" w:rsidRDefault="00F542B8" w:rsidP="00834E3D">
            <w:pPr>
              <w:spacing w:line="276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协议</w:t>
            </w:r>
          </w:p>
        </w:tc>
        <w:tc>
          <w:tcPr>
            <w:tcW w:w="2400" w:type="dxa"/>
            <w:gridSpan w:val="3"/>
          </w:tcPr>
          <w:p w:rsidR="00F542B8" w:rsidRDefault="00F542B8" w:rsidP="00834E3D">
            <w:pPr>
              <w:spacing w:line="276" w:lineRule="auto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□有</w:t>
            </w:r>
          </w:p>
        </w:tc>
        <w:tc>
          <w:tcPr>
            <w:tcW w:w="2362" w:type="dxa"/>
            <w:gridSpan w:val="3"/>
          </w:tcPr>
          <w:p w:rsidR="00F542B8" w:rsidRDefault="00F542B8" w:rsidP="00834E3D">
            <w:pPr>
              <w:spacing w:line="276" w:lineRule="auto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□无</w:t>
            </w:r>
          </w:p>
        </w:tc>
      </w:tr>
      <w:tr w:rsidR="00F542B8" w:rsidTr="00834E3D">
        <w:tc>
          <w:tcPr>
            <w:tcW w:w="3407" w:type="dxa"/>
            <w:gridSpan w:val="3"/>
          </w:tcPr>
          <w:p w:rsidR="00F542B8" w:rsidRDefault="00F542B8" w:rsidP="00834E3D">
            <w:pPr>
              <w:spacing w:line="276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仪器定期保养维护记录</w:t>
            </w:r>
          </w:p>
        </w:tc>
        <w:tc>
          <w:tcPr>
            <w:tcW w:w="2400" w:type="dxa"/>
            <w:gridSpan w:val="3"/>
          </w:tcPr>
          <w:p w:rsidR="00F542B8" w:rsidRDefault="00F542B8" w:rsidP="00834E3D">
            <w:pPr>
              <w:spacing w:line="276" w:lineRule="auto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□有</w:t>
            </w:r>
          </w:p>
        </w:tc>
        <w:tc>
          <w:tcPr>
            <w:tcW w:w="2362" w:type="dxa"/>
            <w:gridSpan w:val="3"/>
          </w:tcPr>
          <w:p w:rsidR="00F542B8" w:rsidRDefault="00F542B8" w:rsidP="00834E3D">
            <w:pPr>
              <w:spacing w:line="276" w:lineRule="auto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□无</w:t>
            </w:r>
          </w:p>
        </w:tc>
      </w:tr>
      <w:tr w:rsidR="00F542B8" w:rsidTr="00834E3D">
        <w:trPr>
          <w:trHeight w:val="333"/>
        </w:trPr>
        <w:tc>
          <w:tcPr>
            <w:tcW w:w="3407" w:type="dxa"/>
            <w:gridSpan w:val="3"/>
          </w:tcPr>
          <w:p w:rsidR="00F542B8" w:rsidRDefault="00F542B8" w:rsidP="00834E3D">
            <w:pPr>
              <w:spacing w:line="276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试剂使用情况记录</w:t>
            </w:r>
          </w:p>
        </w:tc>
        <w:tc>
          <w:tcPr>
            <w:tcW w:w="2400" w:type="dxa"/>
            <w:gridSpan w:val="3"/>
          </w:tcPr>
          <w:p w:rsidR="00F542B8" w:rsidRDefault="00F542B8" w:rsidP="00834E3D">
            <w:pPr>
              <w:spacing w:line="276" w:lineRule="auto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□有</w:t>
            </w:r>
          </w:p>
        </w:tc>
        <w:tc>
          <w:tcPr>
            <w:tcW w:w="2362" w:type="dxa"/>
            <w:gridSpan w:val="3"/>
          </w:tcPr>
          <w:p w:rsidR="00F542B8" w:rsidRDefault="00F542B8" w:rsidP="00834E3D">
            <w:pPr>
              <w:spacing w:line="276" w:lineRule="auto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□无</w:t>
            </w:r>
          </w:p>
        </w:tc>
      </w:tr>
      <w:tr w:rsidR="00F542B8" w:rsidTr="00834E3D">
        <w:tc>
          <w:tcPr>
            <w:tcW w:w="3407" w:type="dxa"/>
            <w:gridSpan w:val="3"/>
          </w:tcPr>
          <w:p w:rsidR="00F542B8" w:rsidRDefault="00F542B8" w:rsidP="00834E3D">
            <w:pPr>
              <w:spacing w:line="276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实验室人员定期培训考核记录</w:t>
            </w:r>
          </w:p>
        </w:tc>
        <w:tc>
          <w:tcPr>
            <w:tcW w:w="2400" w:type="dxa"/>
            <w:gridSpan w:val="3"/>
          </w:tcPr>
          <w:p w:rsidR="00F542B8" w:rsidRDefault="00F542B8" w:rsidP="00834E3D">
            <w:pPr>
              <w:spacing w:line="276" w:lineRule="auto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□有</w:t>
            </w:r>
          </w:p>
        </w:tc>
        <w:tc>
          <w:tcPr>
            <w:tcW w:w="2362" w:type="dxa"/>
            <w:gridSpan w:val="3"/>
          </w:tcPr>
          <w:p w:rsidR="00F542B8" w:rsidRDefault="00F542B8" w:rsidP="00834E3D">
            <w:pPr>
              <w:spacing w:line="276" w:lineRule="auto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□无</w:t>
            </w:r>
          </w:p>
        </w:tc>
      </w:tr>
      <w:tr w:rsidR="00F542B8" w:rsidTr="00834E3D">
        <w:tc>
          <w:tcPr>
            <w:tcW w:w="3407" w:type="dxa"/>
            <w:gridSpan w:val="3"/>
          </w:tcPr>
          <w:p w:rsidR="00F542B8" w:rsidRDefault="00F542B8" w:rsidP="00834E3D">
            <w:pPr>
              <w:spacing w:line="276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实验核心数据及资料保存记录</w:t>
            </w:r>
          </w:p>
        </w:tc>
        <w:tc>
          <w:tcPr>
            <w:tcW w:w="2400" w:type="dxa"/>
            <w:gridSpan w:val="3"/>
          </w:tcPr>
          <w:p w:rsidR="00F542B8" w:rsidRDefault="00F542B8" w:rsidP="00834E3D">
            <w:pPr>
              <w:spacing w:line="276" w:lineRule="auto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□有</w:t>
            </w:r>
          </w:p>
        </w:tc>
        <w:tc>
          <w:tcPr>
            <w:tcW w:w="2362" w:type="dxa"/>
            <w:gridSpan w:val="3"/>
          </w:tcPr>
          <w:p w:rsidR="00F542B8" w:rsidRDefault="00F542B8" w:rsidP="00834E3D">
            <w:pPr>
              <w:spacing w:line="276" w:lineRule="auto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□无</w:t>
            </w:r>
          </w:p>
        </w:tc>
      </w:tr>
      <w:tr w:rsidR="00F542B8" w:rsidTr="00834E3D">
        <w:tc>
          <w:tcPr>
            <w:tcW w:w="3407" w:type="dxa"/>
            <w:gridSpan w:val="3"/>
          </w:tcPr>
          <w:p w:rsidR="00F542B8" w:rsidRDefault="00F542B8" w:rsidP="00834E3D">
            <w:pPr>
              <w:spacing w:line="276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随访记录</w:t>
            </w:r>
          </w:p>
        </w:tc>
        <w:tc>
          <w:tcPr>
            <w:tcW w:w="2400" w:type="dxa"/>
            <w:gridSpan w:val="3"/>
          </w:tcPr>
          <w:p w:rsidR="00F542B8" w:rsidRDefault="00F542B8" w:rsidP="00834E3D">
            <w:pPr>
              <w:spacing w:line="276" w:lineRule="auto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□有</w:t>
            </w:r>
          </w:p>
        </w:tc>
        <w:tc>
          <w:tcPr>
            <w:tcW w:w="2362" w:type="dxa"/>
            <w:gridSpan w:val="3"/>
          </w:tcPr>
          <w:p w:rsidR="00F542B8" w:rsidRDefault="00F542B8" w:rsidP="00834E3D">
            <w:pPr>
              <w:spacing w:line="276" w:lineRule="auto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□无</w:t>
            </w:r>
          </w:p>
        </w:tc>
      </w:tr>
      <w:tr w:rsidR="00F542B8" w:rsidTr="00834E3D">
        <w:trPr>
          <w:trHeight w:val="367"/>
        </w:trPr>
        <w:tc>
          <w:tcPr>
            <w:tcW w:w="3407" w:type="dxa"/>
            <w:gridSpan w:val="3"/>
          </w:tcPr>
          <w:p w:rsidR="00F542B8" w:rsidRDefault="00F542B8" w:rsidP="00834E3D">
            <w:pPr>
              <w:tabs>
                <w:tab w:val="right" w:pos="2883"/>
              </w:tabs>
              <w:spacing w:line="276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随访时限</w:t>
            </w:r>
          </w:p>
        </w:tc>
        <w:tc>
          <w:tcPr>
            <w:tcW w:w="4762" w:type="dxa"/>
            <w:gridSpan w:val="6"/>
          </w:tcPr>
          <w:p w:rsidR="00F542B8" w:rsidRDefault="00F542B8" w:rsidP="00834E3D">
            <w:pPr>
              <w:spacing w:line="276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胎儿出生后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u w:val="single"/>
              </w:rPr>
              <w:t xml:space="preserve">      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周</w:t>
            </w:r>
          </w:p>
        </w:tc>
      </w:tr>
      <w:tr w:rsidR="00F542B8" w:rsidTr="00834E3D">
        <w:trPr>
          <w:trHeight w:val="367"/>
        </w:trPr>
        <w:tc>
          <w:tcPr>
            <w:tcW w:w="3407" w:type="dxa"/>
            <w:gridSpan w:val="3"/>
          </w:tcPr>
          <w:p w:rsidR="00F542B8" w:rsidRDefault="00F542B8" w:rsidP="00834E3D">
            <w:pPr>
              <w:tabs>
                <w:tab w:val="right" w:pos="2883"/>
              </w:tabs>
              <w:spacing w:line="276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临床报告出具时限</w:t>
            </w:r>
          </w:p>
        </w:tc>
        <w:tc>
          <w:tcPr>
            <w:tcW w:w="4762" w:type="dxa"/>
            <w:gridSpan w:val="6"/>
          </w:tcPr>
          <w:p w:rsidR="00F542B8" w:rsidRDefault="00F542B8" w:rsidP="00834E3D">
            <w:pPr>
              <w:spacing w:line="276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自采血后 ≤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u w:val="single"/>
              </w:rPr>
              <w:t xml:space="preserve">    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工作日</w:t>
            </w:r>
          </w:p>
        </w:tc>
      </w:tr>
      <w:tr w:rsidR="00F542B8" w:rsidTr="00834E3D">
        <w:tc>
          <w:tcPr>
            <w:tcW w:w="3407" w:type="dxa"/>
            <w:gridSpan w:val="3"/>
          </w:tcPr>
          <w:p w:rsidR="00F542B8" w:rsidRDefault="00F542B8" w:rsidP="00834E3D">
            <w:pPr>
              <w:spacing w:line="276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申请单及知情同意书</w:t>
            </w:r>
          </w:p>
          <w:p w:rsidR="00F542B8" w:rsidRDefault="00F542B8" w:rsidP="00834E3D">
            <w:pPr>
              <w:spacing w:line="276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存放时限</w:t>
            </w:r>
          </w:p>
        </w:tc>
        <w:tc>
          <w:tcPr>
            <w:tcW w:w="4762" w:type="dxa"/>
            <w:gridSpan w:val="6"/>
          </w:tcPr>
          <w:p w:rsidR="00F542B8" w:rsidRDefault="00F542B8" w:rsidP="00834E3D">
            <w:pPr>
              <w:spacing w:line="276" w:lineRule="auto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       ≥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u w:val="single"/>
              </w:rPr>
              <w:t xml:space="preserve">     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年</w:t>
            </w:r>
          </w:p>
        </w:tc>
      </w:tr>
    </w:tbl>
    <w:p w:rsidR="00F542B8" w:rsidRDefault="00F542B8" w:rsidP="00F542B8">
      <w:pPr>
        <w:spacing w:before="156"/>
        <w:jc w:val="center"/>
        <w:rPr>
          <w:rFonts w:ascii="仿宋" w:eastAsia="仿宋" w:hAnsi="仿宋" w:cs="仿宋" w:hint="eastAsia"/>
          <w:b/>
          <w:bCs/>
          <w:sz w:val="24"/>
        </w:rPr>
      </w:pPr>
    </w:p>
    <w:p w:rsidR="00F542B8" w:rsidRDefault="00F542B8" w:rsidP="00F542B8">
      <w:pPr>
        <w:spacing w:before="156"/>
        <w:jc w:val="left"/>
        <w:rPr>
          <w:rFonts w:hint="eastAsia"/>
          <w:sz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注：此表为年度报表，每年3月底前报送上一年度报表。</w:t>
      </w:r>
    </w:p>
    <w:p w:rsidR="00F542B8" w:rsidRDefault="00F542B8" w:rsidP="00F542B8">
      <w:pPr>
        <w:adjustRightInd w:val="0"/>
        <w:snapToGrid w:val="0"/>
        <w:spacing w:line="620" w:lineRule="atLeast"/>
        <w:ind w:firstLineChars="650" w:firstLine="1820"/>
        <w:rPr>
          <w:rFonts w:ascii="黑体" w:eastAsia="黑体" w:hint="eastAsia"/>
          <w:color w:val="000000"/>
          <w:szCs w:val="32"/>
        </w:rPr>
      </w:pPr>
      <w:r>
        <w:rPr>
          <w:sz w:val="28"/>
        </w:rPr>
        <w:t xml:space="preserve">   </w:t>
      </w:r>
      <w:r>
        <w:rPr>
          <w:rFonts w:hint="eastAsia"/>
          <w:sz w:val="28"/>
        </w:rPr>
        <w:t xml:space="preserve">   </w:t>
      </w:r>
      <w:r>
        <w:rPr>
          <w:sz w:val="28"/>
        </w:rPr>
        <w:t xml:space="preserve">          </w:t>
      </w:r>
      <w:r>
        <w:rPr>
          <w:rFonts w:hint="eastAsia"/>
          <w:sz w:val="28"/>
        </w:rPr>
        <w:t xml:space="preserve">            </w:t>
      </w:r>
    </w:p>
    <w:p w:rsidR="00F542B8" w:rsidRDefault="00F542B8" w:rsidP="00F542B8">
      <w:pPr>
        <w:rPr>
          <w:rFonts w:hint="eastAsia"/>
        </w:rPr>
      </w:pPr>
    </w:p>
    <w:tbl>
      <w:tblPr>
        <w:tblpPr w:leftFromText="180" w:rightFromText="180" w:vertAnchor="text" w:horzAnchor="page" w:tblpX="875" w:tblpY="-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F542B8" w:rsidTr="00834E3D">
        <w:trPr>
          <w:trHeight w:val="134"/>
        </w:trPr>
        <w:tc>
          <w:tcPr>
            <w:tcW w:w="10740" w:type="dxa"/>
            <w:tcBorders>
              <w:top w:val="nil"/>
              <w:left w:val="nil"/>
              <w:right w:val="nil"/>
            </w:tcBorders>
          </w:tcPr>
          <w:p w:rsidR="00F542B8" w:rsidRDefault="00F542B8" w:rsidP="00F542B8">
            <w:pPr>
              <w:spacing w:afterLines="50" w:after="156"/>
              <w:jc w:val="center"/>
              <w:rPr>
                <w:rFonts w:ascii="宋体" w:eastAsia="宋体" w:hAnsi="宋体" w:hint="eastAsia"/>
                <w:b/>
                <w:bCs/>
                <w:sz w:val="44"/>
                <w:szCs w:val="44"/>
              </w:rPr>
            </w:pPr>
            <w:r>
              <w:rPr>
                <w:rFonts w:ascii="宋体" w:eastAsia="宋体" w:hAnsi="宋体" w:hint="eastAsia"/>
                <w:b/>
                <w:bCs/>
                <w:sz w:val="44"/>
                <w:szCs w:val="44"/>
              </w:rPr>
              <w:t>分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44"/>
                <w:szCs w:val="44"/>
              </w:rPr>
              <w:t>指征高风险</w:t>
            </w:r>
            <w:proofErr w:type="gramEnd"/>
            <w:r>
              <w:rPr>
                <w:rFonts w:ascii="宋体" w:eastAsia="宋体" w:hAnsi="宋体" w:hint="eastAsia"/>
                <w:b/>
                <w:bCs/>
                <w:sz w:val="44"/>
                <w:szCs w:val="44"/>
              </w:rPr>
              <w:t>及确诊病例统计季度报表</w:t>
            </w:r>
          </w:p>
          <w:p w:rsidR="00F542B8" w:rsidRDefault="00F542B8" w:rsidP="00F542B8">
            <w:pPr>
              <w:spacing w:afterLines="50" w:after="156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0"/>
              <w:gridCol w:w="1129"/>
              <w:gridCol w:w="991"/>
              <w:gridCol w:w="675"/>
              <w:gridCol w:w="704"/>
              <w:gridCol w:w="738"/>
              <w:gridCol w:w="693"/>
              <w:gridCol w:w="692"/>
              <w:gridCol w:w="681"/>
              <w:gridCol w:w="796"/>
              <w:gridCol w:w="750"/>
              <w:gridCol w:w="819"/>
              <w:gridCol w:w="808"/>
            </w:tblGrid>
            <w:tr w:rsidR="00F542B8" w:rsidTr="00F542B8">
              <w:trPr>
                <w:trHeight w:val="135"/>
                <w:jc w:val="center"/>
              </w:trPr>
              <w:tc>
                <w:tcPr>
                  <w:tcW w:w="1979" w:type="dxa"/>
                  <w:gridSpan w:val="2"/>
                  <w:vMerge w:val="restart"/>
                  <w:tcBorders>
                    <w:bottom w:val="single" w:sz="4" w:space="0" w:color="auto"/>
                  </w:tcBorders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jc w:val="left"/>
                    <w:rPr>
                      <w:rFonts w:hint="eastAsia"/>
                      <w:sz w:val="21"/>
                    </w:rPr>
                  </w:pPr>
                </w:p>
              </w:tc>
              <w:tc>
                <w:tcPr>
                  <w:tcW w:w="991" w:type="dxa"/>
                  <w:vMerge w:val="restart"/>
                  <w:tcBorders>
                    <w:bottom w:val="single" w:sz="4" w:space="0" w:color="auto"/>
                  </w:tcBorders>
                  <w:vAlign w:val="center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jc w:val="center"/>
                    <w:rPr>
                      <w:rFonts w:hint="eastAsi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检测</w:t>
                  </w:r>
                </w:p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例数</w:t>
                  </w:r>
                </w:p>
              </w:tc>
              <w:tc>
                <w:tcPr>
                  <w:tcW w:w="2117" w:type="dxa"/>
                  <w:gridSpan w:val="3"/>
                  <w:tcBorders>
                    <w:bottom w:val="single" w:sz="4" w:space="0" w:color="auto"/>
                  </w:tcBorders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高风险例数</w:t>
                  </w:r>
                </w:p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jc w:val="center"/>
                    <w:rPr>
                      <w:rFonts w:hint="eastAsia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62" w:type="dxa"/>
                  <w:gridSpan w:val="4"/>
                  <w:tcBorders>
                    <w:bottom w:val="single" w:sz="4" w:space="0" w:color="auto"/>
                  </w:tcBorders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jc w:val="center"/>
                    <w:rPr>
                      <w:rFonts w:hint="eastAsi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高风险确诊例数</w:t>
                  </w:r>
                </w:p>
              </w:tc>
              <w:tc>
                <w:tcPr>
                  <w:tcW w:w="2377" w:type="dxa"/>
                  <w:gridSpan w:val="3"/>
                  <w:tcBorders>
                    <w:bottom w:val="single" w:sz="4" w:space="0" w:color="auto"/>
                  </w:tcBorders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jc w:val="center"/>
                    <w:rPr>
                      <w:rFonts w:hint="eastAsi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假阴性（检测日期在上一年度）</w:t>
                  </w:r>
                </w:p>
              </w:tc>
            </w:tr>
            <w:tr w:rsidR="00F542B8" w:rsidTr="00F542B8">
              <w:trPr>
                <w:trHeight w:val="322"/>
                <w:jc w:val="center"/>
              </w:trPr>
              <w:tc>
                <w:tcPr>
                  <w:tcW w:w="1979" w:type="dxa"/>
                  <w:gridSpan w:val="2"/>
                  <w:vMerge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jc w:val="center"/>
                    <w:rPr>
                      <w:sz w:val="21"/>
                    </w:rPr>
                  </w:pPr>
                </w:p>
              </w:tc>
              <w:tc>
                <w:tcPr>
                  <w:tcW w:w="991" w:type="dxa"/>
                  <w:vMerge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75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T21</w:t>
                  </w:r>
                </w:p>
              </w:tc>
              <w:tc>
                <w:tcPr>
                  <w:tcW w:w="704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T18</w:t>
                  </w:r>
                </w:p>
              </w:tc>
              <w:tc>
                <w:tcPr>
                  <w:tcW w:w="738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T13</w:t>
                  </w:r>
                </w:p>
              </w:tc>
              <w:tc>
                <w:tcPr>
                  <w:tcW w:w="693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T21</w:t>
                  </w:r>
                </w:p>
              </w:tc>
              <w:tc>
                <w:tcPr>
                  <w:tcW w:w="692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T18</w:t>
                  </w:r>
                </w:p>
              </w:tc>
              <w:tc>
                <w:tcPr>
                  <w:tcW w:w="681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T13</w:t>
                  </w:r>
                </w:p>
              </w:tc>
              <w:tc>
                <w:tcPr>
                  <w:tcW w:w="796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正常</w:t>
                  </w:r>
                </w:p>
              </w:tc>
              <w:tc>
                <w:tcPr>
                  <w:tcW w:w="750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T21</w:t>
                  </w:r>
                </w:p>
              </w:tc>
              <w:tc>
                <w:tcPr>
                  <w:tcW w:w="819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T18</w:t>
                  </w:r>
                </w:p>
              </w:tc>
              <w:tc>
                <w:tcPr>
                  <w:tcW w:w="808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T13</w:t>
                  </w:r>
                </w:p>
              </w:tc>
            </w:tr>
            <w:tr w:rsidR="00F542B8" w:rsidTr="00F542B8">
              <w:trPr>
                <w:trHeight w:val="306"/>
                <w:jc w:val="center"/>
              </w:trPr>
              <w:tc>
                <w:tcPr>
                  <w:tcW w:w="1979" w:type="dxa"/>
                  <w:gridSpan w:val="2"/>
                </w:tcPr>
                <w:p w:rsidR="00F542B8" w:rsidRPr="00CD3CA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ascii="Arial" w:hAnsi="Arial" w:cs="Arial" w:hint="eastAsia"/>
                      <w:b/>
                      <w:sz w:val="28"/>
                    </w:rPr>
                  </w:pPr>
                  <w:r>
                    <w:rPr>
                      <w:rFonts w:ascii="Arial" w:hAnsi="Arial" w:cs="Arial" w:hint="eastAsia"/>
                      <w:sz w:val="28"/>
                    </w:rPr>
                    <w:t xml:space="preserve">   </w:t>
                  </w:r>
                  <w:r w:rsidRPr="00CD3CA8">
                    <w:rPr>
                      <w:rFonts w:ascii="Arial" w:hAnsi="Arial" w:cs="Arial" w:hint="eastAsia"/>
                      <w:b/>
                      <w:sz w:val="28"/>
                    </w:rPr>
                    <w:t xml:space="preserve"> </w:t>
                  </w:r>
                  <w:r w:rsidRPr="00CD3CA8">
                    <w:rPr>
                      <w:rFonts w:ascii="Arial" w:hAnsi="Arial" w:cs="Arial" w:hint="eastAsia"/>
                      <w:b/>
                      <w:sz w:val="28"/>
                    </w:rPr>
                    <w:t>总例数</w:t>
                  </w:r>
                </w:p>
              </w:tc>
              <w:tc>
                <w:tcPr>
                  <w:tcW w:w="991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jc w:val="center"/>
                    <w:rPr>
                      <w:rFonts w:ascii="Arial" w:hAnsi="Arial" w:cs="Arial" w:hint="eastAsia"/>
                      <w:sz w:val="21"/>
                    </w:rPr>
                  </w:pPr>
                </w:p>
              </w:tc>
              <w:tc>
                <w:tcPr>
                  <w:tcW w:w="675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1"/>
                    </w:rPr>
                  </w:pPr>
                </w:p>
              </w:tc>
              <w:tc>
                <w:tcPr>
                  <w:tcW w:w="704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1"/>
                    </w:rPr>
                  </w:pPr>
                </w:p>
              </w:tc>
              <w:tc>
                <w:tcPr>
                  <w:tcW w:w="738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1"/>
                    </w:rPr>
                  </w:pPr>
                </w:p>
              </w:tc>
              <w:tc>
                <w:tcPr>
                  <w:tcW w:w="693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1"/>
                    </w:rPr>
                  </w:pPr>
                </w:p>
              </w:tc>
              <w:tc>
                <w:tcPr>
                  <w:tcW w:w="692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1"/>
                    </w:rPr>
                  </w:pPr>
                </w:p>
              </w:tc>
              <w:tc>
                <w:tcPr>
                  <w:tcW w:w="681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1"/>
                    </w:rPr>
                  </w:pPr>
                </w:p>
              </w:tc>
              <w:tc>
                <w:tcPr>
                  <w:tcW w:w="796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1"/>
                    </w:rPr>
                  </w:pPr>
                </w:p>
              </w:tc>
              <w:tc>
                <w:tcPr>
                  <w:tcW w:w="750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1"/>
                    </w:rPr>
                  </w:pPr>
                </w:p>
              </w:tc>
              <w:tc>
                <w:tcPr>
                  <w:tcW w:w="819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1"/>
                    </w:rPr>
                  </w:pPr>
                </w:p>
              </w:tc>
              <w:tc>
                <w:tcPr>
                  <w:tcW w:w="808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1"/>
                    </w:rPr>
                  </w:pPr>
                </w:p>
              </w:tc>
            </w:tr>
            <w:tr w:rsidR="00F542B8" w:rsidTr="00F542B8">
              <w:trPr>
                <w:trHeight w:val="1440"/>
                <w:jc w:val="center"/>
              </w:trPr>
              <w:tc>
                <w:tcPr>
                  <w:tcW w:w="850" w:type="dxa"/>
                  <w:vMerge w:val="restart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b/>
                      <w:bCs/>
                      <w:sz w:val="28"/>
                    </w:rPr>
                  </w:pPr>
                </w:p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b/>
                      <w:bCs/>
                      <w:sz w:val="28"/>
                    </w:rPr>
                  </w:pPr>
                </w:p>
                <w:p w:rsidR="00F542B8" w:rsidRDefault="00F542B8" w:rsidP="00834E3D">
                  <w:pPr>
                    <w:framePr w:hSpace="180" w:wrap="around" w:vAnchor="text" w:hAnchor="page" w:x="875" w:y="-59"/>
                    <w:ind w:firstLineChars="49" w:firstLine="138"/>
                    <w:suppressOverlap/>
                    <w:rPr>
                      <w:rFonts w:hint="eastAsia"/>
                      <w:b/>
                      <w:bCs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</w:rPr>
                    <w:t>分</w:t>
                  </w:r>
                </w:p>
                <w:p w:rsidR="00F542B8" w:rsidRDefault="00F542B8" w:rsidP="00834E3D">
                  <w:pPr>
                    <w:framePr w:hSpace="180" w:wrap="around" w:vAnchor="text" w:hAnchor="page" w:x="875" w:y="-59"/>
                    <w:ind w:firstLineChars="49" w:firstLine="138"/>
                    <w:suppressOverlap/>
                    <w:rPr>
                      <w:rFonts w:hint="eastAsia"/>
                      <w:b/>
                      <w:bCs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</w:rPr>
                    <w:t>检</w:t>
                  </w:r>
                </w:p>
                <w:p w:rsidR="00F542B8" w:rsidRDefault="00F542B8" w:rsidP="00834E3D">
                  <w:pPr>
                    <w:framePr w:hSpace="180" w:wrap="around" w:vAnchor="text" w:hAnchor="page" w:x="875" w:y="-59"/>
                    <w:ind w:firstLineChars="49" w:firstLine="138"/>
                    <w:suppressOverlap/>
                    <w:rPr>
                      <w:rFonts w:hint="eastAsia"/>
                      <w:b/>
                      <w:bCs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</w:rPr>
                    <w:t>测</w:t>
                  </w:r>
                </w:p>
                <w:p w:rsidR="00F542B8" w:rsidRDefault="00F542B8" w:rsidP="00834E3D">
                  <w:pPr>
                    <w:framePr w:hSpace="180" w:wrap="around" w:vAnchor="text" w:hAnchor="page" w:x="875" w:y="-59"/>
                    <w:ind w:firstLineChars="49" w:firstLine="138"/>
                    <w:suppressOverlap/>
                    <w:rPr>
                      <w:rFonts w:hint="eastAsia"/>
                      <w:b/>
                      <w:bCs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</w:rPr>
                    <w:t>指</w:t>
                  </w:r>
                </w:p>
                <w:p w:rsidR="00F542B8" w:rsidRDefault="00F542B8" w:rsidP="00834E3D">
                  <w:pPr>
                    <w:framePr w:hSpace="180" w:wrap="around" w:vAnchor="text" w:hAnchor="page" w:x="875" w:y="-59"/>
                    <w:ind w:firstLineChars="49" w:firstLine="138"/>
                    <w:suppressOverlap/>
                    <w:rPr>
                      <w:rFonts w:hint="eastAsia"/>
                      <w:b/>
                      <w:bCs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</w:rPr>
                    <w:t>征</w:t>
                  </w:r>
                </w:p>
                <w:p w:rsidR="00F542B8" w:rsidRDefault="00F542B8" w:rsidP="00834E3D">
                  <w:pPr>
                    <w:framePr w:hSpace="180" w:wrap="around" w:vAnchor="text" w:hAnchor="page" w:x="875" w:y="-59"/>
                    <w:ind w:firstLineChars="49" w:firstLine="138"/>
                    <w:suppressOverlap/>
                    <w:rPr>
                      <w:rFonts w:hint="eastAsia"/>
                      <w:b/>
                      <w:bCs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</w:rPr>
                    <w:t>统</w:t>
                  </w:r>
                </w:p>
                <w:p w:rsidR="00F542B8" w:rsidRDefault="00F542B8" w:rsidP="00834E3D">
                  <w:pPr>
                    <w:framePr w:hSpace="180" w:wrap="around" w:vAnchor="text" w:hAnchor="page" w:x="875" w:y="-59"/>
                    <w:ind w:firstLineChars="49" w:firstLine="138"/>
                    <w:suppressOverlap/>
                    <w:rPr>
                      <w:rFonts w:hint="eastAsia"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</w:rPr>
                    <w:t>计</w:t>
                  </w:r>
                </w:p>
              </w:tc>
              <w:tc>
                <w:tcPr>
                  <w:tcW w:w="1129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adjustRightInd w:val="0"/>
                    <w:snapToGrid w:val="0"/>
                    <w:suppressOverlap/>
                    <w:rPr>
                      <w:rFonts w:hint="eastAsia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sz w:val="28"/>
                    </w:rPr>
                    <w:t>B</w:t>
                  </w:r>
                  <w:r>
                    <w:rPr>
                      <w:rFonts w:hint="eastAsia"/>
                      <w:b/>
                      <w:sz w:val="28"/>
                    </w:rPr>
                    <w:t>超</w:t>
                  </w:r>
                </w:p>
                <w:p w:rsidR="00F542B8" w:rsidRDefault="00F542B8" w:rsidP="00834E3D">
                  <w:pPr>
                    <w:framePr w:hSpace="180" w:wrap="around" w:vAnchor="text" w:hAnchor="page" w:x="875" w:y="-59"/>
                    <w:adjustRightInd w:val="0"/>
                    <w:snapToGrid w:val="0"/>
                    <w:suppressOverlap/>
                    <w:rPr>
                      <w:rFonts w:hint="eastAsia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sz w:val="28"/>
                    </w:rPr>
                    <w:t>软指标</w:t>
                  </w:r>
                </w:p>
                <w:p w:rsidR="00F542B8" w:rsidRDefault="00F542B8" w:rsidP="00834E3D">
                  <w:pPr>
                    <w:framePr w:hSpace="180" w:wrap="around" w:vAnchor="text" w:hAnchor="page" w:x="875" w:y="-59"/>
                    <w:adjustRightInd w:val="0"/>
                    <w:snapToGrid w:val="0"/>
                    <w:suppressOverlap/>
                    <w:rPr>
                      <w:rFonts w:hint="eastAsia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sz w:val="28"/>
                    </w:rPr>
                    <w:t>高风险</w:t>
                  </w:r>
                </w:p>
              </w:tc>
              <w:tc>
                <w:tcPr>
                  <w:tcW w:w="991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1"/>
                    </w:rPr>
                  </w:pPr>
                </w:p>
              </w:tc>
              <w:tc>
                <w:tcPr>
                  <w:tcW w:w="675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1"/>
                    </w:rPr>
                  </w:pPr>
                </w:p>
              </w:tc>
              <w:tc>
                <w:tcPr>
                  <w:tcW w:w="704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1"/>
                    </w:rPr>
                  </w:pPr>
                </w:p>
              </w:tc>
              <w:tc>
                <w:tcPr>
                  <w:tcW w:w="738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1"/>
                    </w:rPr>
                  </w:pPr>
                </w:p>
              </w:tc>
              <w:tc>
                <w:tcPr>
                  <w:tcW w:w="693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1"/>
                    </w:rPr>
                  </w:pPr>
                </w:p>
              </w:tc>
              <w:tc>
                <w:tcPr>
                  <w:tcW w:w="692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1"/>
                    </w:rPr>
                  </w:pPr>
                </w:p>
              </w:tc>
              <w:tc>
                <w:tcPr>
                  <w:tcW w:w="681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1"/>
                    </w:rPr>
                  </w:pPr>
                </w:p>
              </w:tc>
              <w:tc>
                <w:tcPr>
                  <w:tcW w:w="796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1"/>
                    </w:rPr>
                  </w:pPr>
                </w:p>
              </w:tc>
              <w:tc>
                <w:tcPr>
                  <w:tcW w:w="750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1"/>
                    </w:rPr>
                  </w:pPr>
                </w:p>
              </w:tc>
              <w:tc>
                <w:tcPr>
                  <w:tcW w:w="819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1"/>
                    </w:rPr>
                  </w:pPr>
                </w:p>
              </w:tc>
              <w:tc>
                <w:tcPr>
                  <w:tcW w:w="808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1"/>
                    </w:rPr>
                  </w:pPr>
                </w:p>
              </w:tc>
            </w:tr>
            <w:tr w:rsidR="00F542B8" w:rsidTr="00F542B8">
              <w:trPr>
                <w:trHeight w:val="1546"/>
                <w:jc w:val="center"/>
              </w:trPr>
              <w:tc>
                <w:tcPr>
                  <w:tcW w:w="850" w:type="dxa"/>
                  <w:vMerge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8"/>
                    </w:rPr>
                  </w:pPr>
                </w:p>
              </w:tc>
              <w:tc>
                <w:tcPr>
                  <w:tcW w:w="1129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adjustRightInd w:val="0"/>
                    <w:snapToGrid w:val="0"/>
                    <w:suppressOverlap/>
                    <w:rPr>
                      <w:rFonts w:hint="eastAsia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sz w:val="28"/>
                    </w:rPr>
                    <w:t>介入性</w:t>
                  </w:r>
                </w:p>
                <w:p w:rsidR="00F542B8" w:rsidRDefault="00F542B8" w:rsidP="00834E3D">
                  <w:pPr>
                    <w:framePr w:hSpace="180" w:wrap="around" w:vAnchor="text" w:hAnchor="page" w:x="875" w:y="-59"/>
                    <w:adjustRightInd w:val="0"/>
                    <w:snapToGrid w:val="0"/>
                    <w:suppressOverlap/>
                    <w:rPr>
                      <w:rFonts w:hint="eastAsia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sz w:val="28"/>
                    </w:rPr>
                    <w:t>产前</w:t>
                  </w:r>
                  <w:proofErr w:type="gramStart"/>
                  <w:r>
                    <w:rPr>
                      <w:rFonts w:hint="eastAsia"/>
                      <w:b/>
                      <w:sz w:val="28"/>
                    </w:rPr>
                    <w:t>诊</w:t>
                  </w:r>
                  <w:proofErr w:type="gramEnd"/>
                </w:p>
                <w:p w:rsidR="00F542B8" w:rsidRDefault="00F542B8" w:rsidP="00834E3D">
                  <w:pPr>
                    <w:framePr w:hSpace="180" w:wrap="around" w:vAnchor="text" w:hAnchor="page" w:x="875" w:y="-59"/>
                    <w:adjustRightInd w:val="0"/>
                    <w:snapToGrid w:val="0"/>
                    <w:suppressOverlap/>
                    <w:rPr>
                      <w:rFonts w:hint="eastAsia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sz w:val="28"/>
                    </w:rPr>
                    <w:t>断禁忌</w:t>
                  </w:r>
                </w:p>
                <w:p w:rsidR="00F542B8" w:rsidRDefault="00F542B8" w:rsidP="00834E3D">
                  <w:pPr>
                    <w:framePr w:hSpace="180" w:wrap="around" w:vAnchor="text" w:hAnchor="page" w:x="875" w:y="-59"/>
                    <w:adjustRightInd w:val="0"/>
                    <w:snapToGrid w:val="0"/>
                    <w:suppressOverlap/>
                    <w:rPr>
                      <w:rFonts w:hint="eastAsia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sz w:val="28"/>
                    </w:rPr>
                    <w:t>症</w:t>
                  </w:r>
                </w:p>
              </w:tc>
              <w:tc>
                <w:tcPr>
                  <w:tcW w:w="991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1"/>
                    </w:rPr>
                  </w:pPr>
                </w:p>
              </w:tc>
              <w:tc>
                <w:tcPr>
                  <w:tcW w:w="675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1"/>
                    </w:rPr>
                  </w:pPr>
                </w:p>
              </w:tc>
              <w:tc>
                <w:tcPr>
                  <w:tcW w:w="704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1"/>
                    </w:rPr>
                  </w:pPr>
                </w:p>
              </w:tc>
              <w:tc>
                <w:tcPr>
                  <w:tcW w:w="738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1"/>
                    </w:rPr>
                  </w:pPr>
                </w:p>
              </w:tc>
              <w:tc>
                <w:tcPr>
                  <w:tcW w:w="693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1"/>
                    </w:rPr>
                  </w:pPr>
                </w:p>
              </w:tc>
              <w:tc>
                <w:tcPr>
                  <w:tcW w:w="692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1"/>
                    </w:rPr>
                  </w:pPr>
                </w:p>
              </w:tc>
              <w:tc>
                <w:tcPr>
                  <w:tcW w:w="681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1"/>
                    </w:rPr>
                  </w:pPr>
                </w:p>
              </w:tc>
              <w:tc>
                <w:tcPr>
                  <w:tcW w:w="796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1"/>
                    </w:rPr>
                  </w:pPr>
                </w:p>
              </w:tc>
              <w:tc>
                <w:tcPr>
                  <w:tcW w:w="750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1"/>
                    </w:rPr>
                  </w:pPr>
                </w:p>
              </w:tc>
              <w:tc>
                <w:tcPr>
                  <w:tcW w:w="819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1"/>
                    </w:rPr>
                  </w:pPr>
                </w:p>
              </w:tc>
              <w:tc>
                <w:tcPr>
                  <w:tcW w:w="808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1"/>
                    </w:rPr>
                  </w:pPr>
                </w:p>
              </w:tc>
            </w:tr>
            <w:tr w:rsidR="00F542B8" w:rsidTr="00F542B8">
              <w:trPr>
                <w:trHeight w:val="1114"/>
                <w:jc w:val="center"/>
              </w:trPr>
              <w:tc>
                <w:tcPr>
                  <w:tcW w:w="850" w:type="dxa"/>
                  <w:vMerge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8"/>
                    </w:rPr>
                  </w:pPr>
                </w:p>
              </w:tc>
              <w:tc>
                <w:tcPr>
                  <w:tcW w:w="1129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adjustRightInd w:val="0"/>
                    <w:snapToGrid w:val="0"/>
                    <w:suppressOverlap/>
                    <w:rPr>
                      <w:rFonts w:hint="eastAsia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sz w:val="28"/>
                    </w:rPr>
                    <w:t>血清学</w:t>
                  </w:r>
                </w:p>
                <w:p w:rsidR="00F542B8" w:rsidRDefault="00F542B8" w:rsidP="00834E3D">
                  <w:pPr>
                    <w:framePr w:hSpace="180" w:wrap="around" w:vAnchor="text" w:hAnchor="page" w:x="875" w:y="-59"/>
                    <w:adjustRightInd w:val="0"/>
                    <w:snapToGrid w:val="0"/>
                    <w:suppressOverlap/>
                    <w:rPr>
                      <w:rFonts w:hint="eastAsia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sz w:val="28"/>
                    </w:rPr>
                    <w:t>筛查高</w:t>
                  </w:r>
                </w:p>
                <w:p w:rsidR="00F542B8" w:rsidRDefault="00F542B8" w:rsidP="00834E3D">
                  <w:pPr>
                    <w:framePr w:hSpace="180" w:wrap="around" w:vAnchor="text" w:hAnchor="page" w:x="875" w:y="-59"/>
                    <w:adjustRightInd w:val="0"/>
                    <w:snapToGrid w:val="0"/>
                    <w:suppressOverlap/>
                    <w:rPr>
                      <w:rFonts w:hint="eastAsia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sz w:val="28"/>
                    </w:rPr>
                    <w:t>风险</w:t>
                  </w:r>
                </w:p>
              </w:tc>
              <w:tc>
                <w:tcPr>
                  <w:tcW w:w="991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1"/>
                    </w:rPr>
                  </w:pPr>
                </w:p>
              </w:tc>
              <w:tc>
                <w:tcPr>
                  <w:tcW w:w="675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1"/>
                    </w:rPr>
                  </w:pPr>
                </w:p>
              </w:tc>
              <w:tc>
                <w:tcPr>
                  <w:tcW w:w="704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1"/>
                    </w:rPr>
                  </w:pPr>
                </w:p>
              </w:tc>
              <w:tc>
                <w:tcPr>
                  <w:tcW w:w="738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1"/>
                    </w:rPr>
                  </w:pPr>
                </w:p>
              </w:tc>
              <w:tc>
                <w:tcPr>
                  <w:tcW w:w="693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1"/>
                    </w:rPr>
                  </w:pPr>
                </w:p>
              </w:tc>
              <w:tc>
                <w:tcPr>
                  <w:tcW w:w="692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1"/>
                    </w:rPr>
                  </w:pPr>
                </w:p>
              </w:tc>
              <w:tc>
                <w:tcPr>
                  <w:tcW w:w="681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1"/>
                    </w:rPr>
                  </w:pPr>
                </w:p>
              </w:tc>
              <w:tc>
                <w:tcPr>
                  <w:tcW w:w="796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1"/>
                    </w:rPr>
                  </w:pPr>
                </w:p>
              </w:tc>
              <w:tc>
                <w:tcPr>
                  <w:tcW w:w="750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1"/>
                    </w:rPr>
                  </w:pPr>
                </w:p>
              </w:tc>
              <w:tc>
                <w:tcPr>
                  <w:tcW w:w="819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1"/>
                    </w:rPr>
                  </w:pPr>
                </w:p>
              </w:tc>
              <w:tc>
                <w:tcPr>
                  <w:tcW w:w="808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1"/>
                    </w:rPr>
                  </w:pPr>
                </w:p>
              </w:tc>
            </w:tr>
            <w:tr w:rsidR="00F542B8" w:rsidTr="00F542B8">
              <w:trPr>
                <w:trHeight w:val="1274"/>
                <w:jc w:val="center"/>
              </w:trPr>
              <w:tc>
                <w:tcPr>
                  <w:tcW w:w="850" w:type="dxa"/>
                  <w:vMerge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8"/>
                    </w:rPr>
                  </w:pPr>
                </w:p>
              </w:tc>
              <w:tc>
                <w:tcPr>
                  <w:tcW w:w="1129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adjustRightInd w:val="0"/>
                    <w:snapToGrid w:val="0"/>
                    <w:suppressOverlap/>
                    <w:rPr>
                      <w:rFonts w:hint="eastAsia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sz w:val="28"/>
                    </w:rPr>
                    <w:t>血清学</w:t>
                  </w:r>
                </w:p>
                <w:p w:rsidR="00F542B8" w:rsidRDefault="00F542B8" w:rsidP="00834E3D">
                  <w:pPr>
                    <w:framePr w:hSpace="180" w:wrap="around" w:vAnchor="text" w:hAnchor="page" w:x="875" w:y="-59"/>
                    <w:adjustRightInd w:val="0"/>
                    <w:snapToGrid w:val="0"/>
                    <w:suppressOverlap/>
                    <w:rPr>
                      <w:rFonts w:hint="eastAsia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sz w:val="28"/>
                    </w:rPr>
                    <w:t>筛查临</w:t>
                  </w:r>
                </w:p>
                <w:p w:rsidR="00F542B8" w:rsidRDefault="00F542B8" w:rsidP="00834E3D">
                  <w:pPr>
                    <w:framePr w:hSpace="180" w:wrap="around" w:vAnchor="text" w:hAnchor="page" w:x="875" w:y="-59"/>
                    <w:adjustRightInd w:val="0"/>
                    <w:snapToGrid w:val="0"/>
                    <w:suppressOverlap/>
                    <w:rPr>
                      <w:rFonts w:hint="eastAsia"/>
                      <w:b/>
                      <w:sz w:val="28"/>
                    </w:rPr>
                  </w:pPr>
                  <w:proofErr w:type="gramStart"/>
                  <w:r>
                    <w:rPr>
                      <w:rFonts w:hint="eastAsia"/>
                      <w:b/>
                      <w:sz w:val="28"/>
                    </w:rPr>
                    <w:t>界</w:t>
                  </w:r>
                  <w:proofErr w:type="gramEnd"/>
                  <w:r>
                    <w:rPr>
                      <w:rFonts w:hint="eastAsia"/>
                      <w:b/>
                      <w:sz w:val="28"/>
                    </w:rPr>
                    <w:t>风险</w:t>
                  </w:r>
                </w:p>
              </w:tc>
              <w:tc>
                <w:tcPr>
                  <w:tcW w:w="991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1"/>
                    </w:rPr>
                  </w:pPr>
                </w:p>
              </w:tc>
              <w:tc>
                <w:tcPr>
                  <w:tcW w:w="675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1"/>
                    </w:rPr>
                  </w:pPr>
                </w:p>
              </w:tc>
              <w:tc>
                <w:tcPr>
                  <w:tcW w:w="704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1"/>
                    </w:rPr>
                  </w:pPr>
                </w:p>
              </w:tc>
              <w:tc>
                <w:tcPr>
                  <w:tcW w:w="738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1"/>
                    </w:rPr>
                  </w:pPr>
                </w:p>
              </w:tc>
              <w:tc>
                <w:tcPr>
                  <w:tcW w:w="693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1"/>
                    </w:rPr>
                  </w:pPr>
                </w:p>
              </w:tc>
              <w:tc>
                <w:tcPr>
                  <w:tcW w:w="692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1"/>
                    </w:rPr>
                  </w:pPr>
                </w:p>
              </w:tc>
              <w:tc>
                <w:tcPr>
                  <w:tcW w:w="681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1"/>
                    </w:rPr>
                  </w:pPr>
                </w:p>
              </w:tc>
              <w:tc>
                <w:tcPr>
                  <w:tcW w:w="796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1"/>
                    </w:rPr>
                  </w:pPr>
                </w:p>
              </w:tc>
              <w:tc>
                <w:tcPr>
                  <w:tcW w:w="750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1"/>
                    </w:rPr>
                  </w:pPr>
                </w:p>
              </w:tc>
              <w:tc>
                <w:tcPr>
                  <w:tcW w:w="819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1"/>
                    </w:rPr>
                  </w:pPr>
                </w:p>
              </w:tc>
              <w:tc>
                <w:tcPr>
                  <w:tcW w:w="808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1"/>
                    </w:rPr>
                  </w:pPr>
                </w:p>
              </w:tc>
            </w:tr>
            <w:tr w:rsidR="00F542B8" w:rsidTr="00F542B8">
              <w:trPr>
                <w:trHeight w:val="1121"/>
                <w:jc w:val="center"/>
              </w:trPr>
              <w:tc>
                <w:tcPr>
                  <w:tcW w:w="850" w:type="dxa"/>
                  <w:vMerge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8"/>
                    </w:rPr>
                  </w:pPr>
                </w:p>
              </w:tc>
              <w:tc>
                <w:tcPr>
                  <w:tcW w:w="1129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adjustRightInd w:val="0"/>
                    <w:snapToGrid w:val="0"/>
                    <w:suppressOverlap/>
                    <w:rPr>
                      <w:rFonts w:hint="eastAsia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sz w:val="28"/>
                    </w:rPr>
                    <w:t>预产期年龄</w:t>
                  </w:r>
                  <w:r>
                    <w:rPr>
                      <w:rFonts w:hint="eastAsia"/>
                      <w:b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≥</w:t>
                  </w:r>
                  <w:r>
                    <w:rPr>
                      <w:rFonts w:hint="eastAsia"/>
                      <w:b/>
                      <w:sz w:val="28"/>
                    </w:rPr>
                    <w:t>35</w:t>
                  </w:r>
                  <w:r>
                    <w:rPr>
                      <w:rFonts w:hint="eastAsia"/>
                      <w:b/>
                      <w:sz w:val="28"/>
                    </w:rPr>
                    <w:t>岁</w:t>
                  </w:r>
                </w:p>
              </w:tc>
              <w:tc>
                <w:tcPr>
                  <w:tcW w:w="991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1"/>
                    </w:rPr>
                  </w:pPr>
                </w:p>
              </w:tc>
              <w:tc>
                <w:tcPr>
                  <w:tcW w:w="675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1"/>
                    </w:rPr>
                  </w:pPr>
                </w:p>
              </w:tc>
              <w:tc>
                <w:tcPr>
                  <w:tcW w:w="704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1"/>
                    </w:rPr>
                  </w:pPr>
                </w:p>
              </w:tc>
              <w:tc>
                <w:tcPr>
                  <w:tcW w:w="738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1"/>
                    </w:rPr>
                  </w:pPr>
                </w:p>
              </w:tc>
              <w:tc>
                <w:tcPr>
                  <w:tcW w:w="693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1"/>
                    </w:rPr>
                  </w:pPr>
                </w:p>
              </w:tc>
              <w:tc>
                <w:tcPr>
                  <w:tcW w:w="692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1"/>
                    </w:rPr>
                  </w:pPr>
                </w:p>
              </w:tc>
              <w:tc>
                <w:tcPr>
                  <w:tcW w:w="681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1"/>
                    </w:rPr>
                  </w:pPr>
                </w:p>
              </w:tc>
              <w:tc>
                <w:tcPr>
                  <w:tcW w:w="796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1"/>
                    </w:rPr>
                  </w:pPr>
                </w:p>
              </w:tc>
              <w:tc>
                <w:tcPr>
                  <w:tcW w:w="750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1"/>
                    </w:rPr>
                  </w:pPr>
                </w:p>
              </w:tc>
              <w:tc>
                <w:tcPr>
                  <w:tcW w:w="819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1"/>
                    </w:rPr>
                  </w:pPr>
                </w:p>
              </w:tc>
              <w:tc>
                <w:tcPr>
                  <w:tcW w:w="808" w:type="dxa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1"/>
                    </w:rPr>
                  </w:pPr>
                </w:p>
              </w:tc>
            </w:tr>
            <w:tr w:rsidR="00F542B8" w:rsidTr="00F542B8">
              <w:trPr>
                <w:trHeight w:val="387"/>
                <w:jc w:val="center"/>
              </w:trPr>
              <w:tc>
                <w:tcPr>
                  <w:tcW w:w="10326" w:type="dxa"/>
                  <w:gridSpan w:val="13"/>
                </w:tcPr>
                <w:p w:rsidR="00F542B8" w:rsidRDefault="00F542B8" w:rsidP="00834E3D">
                  <w:pPr>
                    <w:framePr w:hSpace="180" w:wrap="around" w:vAnchor="text" w:hAnchor="page" w:x="875" w:y="-59"/>
                    <w:suppressOverlap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检测失败例数</w:t>
                  </w:r>
                  <w:r>
                    <w:rPr>
                      <w:rFonts w:hint="eastAsia"/>
                      <w:b/>
                      <w:bCs/>
                      <w:sz w:val="28"/>
                      <w:szCs w:val="28"/>
                      <w:u w:val="single"/>
                    </w:rPr>
                    <w:t xml:space="preserve">         </w:t>
                  </w:r>
                  <w:r>
                    <w:rPr>
                      <w:rFonts w:hint="eastAsia"/>
                      <w:b/>
                      <w:bCs/>
                      <w:sz w:val="28"/>
                      <w:szCs w:val="28"/>
                      <w:u w:val="single"/>
                    </w:rPr>
                    <w:t>例</w:t>
                  </w:r>
                </w:p>
              </w:tc>
            </w:tr>
          </w:tbl>
          <w:p w:rsidR="00F542B8" w:rsidRDefault="00F542B8" w:rsidP="00F542B8">
            <w:pPr>
              <w:spacing w:afterLines="50" w:after="156"/>
              <w:rPr>
                <w:rFonts w:ascii="宋体" w:eastAsia="宋体" w:hAnsi="宋体"/>
                <w:b/>
                <w:bCs/>
                <w:sz w:val="24"/>
              </w:rPr>
            </w:pPr>
          </w:p>
        </w:tc>
      </w:tr>
    </w:tbl>
    <w:p w:rsidR="00274214" w:rsidRPr="00F542B8" w:rsidRDefault="00F542B8" w:rsidP="00F542B8">
      <w:pPr>
        <w:adjustRightInd w:val="0"/>
        <w:snapToGrid w:val="0"/>
        <w:spacing w:line="360" w:lineRule="auto"/>
        <w:jc w:val="left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 xml:space="preserve">注：此表为季报表，每季度第一个月15日前报送上一季度报表。     </w:t>
      </w:r>
    </w:p>
    <w:sectPr w:rsidR="00274214" w:rsidRPr="00F54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BE8" w:rsidRDefault="00892BE8" w:rsidP="00F542B8">
      <w:r>
        <w:separator/>
      </w:r>
    </w:p>
  </w:endnote>
  <w:endnote w:type="continuationSeparator" w:id="0">
    <w:p w:rsidR="00892BE8" w:rsidRDefault="00892BE8" w:rsidP="00F5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BE8" w:rsidRDefault="00892BE8" w:rsidP="00F542B8">
      <w:r>
        <w:separator/>
      </w:r>
    </w:p>
  </w:footnote>
  <w:footnote w:type="continuationSeparator" w:id="0">
    <w:p w:rsidR="00892BE8" w:rsidRDefault="00892BE8" w:rsidP="00F54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C8B"/>
    <w:rsid w:val="00274214"/>
    <w:rsid w:val="00892BE8"/>
    <w:rsid w:val="00BF2C8B"/>
    <w:rsid w:val="00F5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2B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2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2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2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2B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2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2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2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187</Words>
  <Characters>1068</Characters>
  <Application>Microsoft Office Word</Application>
  <DocSecurity>0</DocSecurity>
  <Lines>8</Lines>
  <Paragraphs>2</Paragraphs>
  <ScaleCrop>false</ScaleCrop>
  <Company>中华人民共和国卫生部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mch-mali</dc:creator>
  <cp:keywords/>
  <dc:description/>
  <cp:lastModifiedBy>mch-mali</cp:lastModifiedBy>
  <cp:revision>2</cp:revision>
  <dcterms:created xsi:type="dcterms:W3CDTF">2016-11-09T06:33:00Z</dcterms:created>
  <dcterms:modified xsi:type="dcterms:W3CDTF">2016-11-09T06:36:00Z</dcterms:modified>
</cp:coreProperties>
</file>