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95" w:rsidRPr="00944C2E" w:rsidRDefault="004E4795" w:rsidP="004E4795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</w:p>
    <w:p w:rsidR="004E4795" w:rsidRPr="00944C2E" w:rsidRDefault="004E4795" w:rsidP="004E4795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bookmarkStart w:id="0" w:name="_GoBack"/>
      <w:r w:rsidRPr="00944C2E">
        <w:rPr>
          <w:rFonts w:ascii="宋体" w:eastAsia="宋体" w:hAnsi="宋体" w:cs="Times New Roman" w:hint="eastAsia"/>
          <w:b/>
          <w:bCs/>
          <w:color w:val="000000"/>
          <w:spacing w:val="-20"/>
          <w:kern w:val="0"/>
          <w:sz w:val="44"/>
          <w:szCs w:val="44"/>
        </w:rPr>
        <w:t>L-半胱氨酸盐酸盐等2种扩大使用范围、用量的</w:t>
      </w:r>
      <w:bookmarkEnd w:id="0"/>
      <w:r w:rsidRPr="00944C2E">
        <w:rPr>
          <w:rFonts w:ascii="宋体" w:eastAsia="宋体" w:hAnsi="宋体" w:cs="Times New Roman" w:hint="eastAsia"/>
          <w:b/>
          <w:bCs/>
          <w:color w:val="000000"/>
          <w:spacing w:val="-20"/>
          <w:kern w:val="0"/>
          <w:sz w:val="44"/>
          <w:szCs w:val="44"/>
        </w:rPr>
        <w:t>食品添加剂</w:t>
      </w:r>
    </w:p>
    <w:p w:rsidR="004E4795" w:rsidRPr="00944C2E" w:rsidRDefault="004E4795" w:rsidP="004E4795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4E4795" w:rsidRPr="00944C2E" w:rsidRDefault="004E4795" w:rsidP="004E4795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087"/>
        <w:gridCol w:w="1324"/>
        <w:gridCol w:w="1297"/>
        <w:gridCol w:w="1488"/>
        <w:gridCol w:w="1468"/>
        <w:gridCol w:w="1204"/>
      </w:tblGrid>
      <w:tr w:rsidR="004E4795" w:rsidRPr="00944C2E" w:rsidTr="008F241F">
        <w:trPr>
          <w:cantSplit/>
          <w:trHeight w:val="458"/>
          <w:tblHeader/>
          <w:jc w:val="center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6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功能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食品分类号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食品名称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最大使用量（</w:t>
            </w: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g/kg</w:t>
            </w: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备注</w:t>
            </w:r>
          </w:p>
        </w:tc>
      </w:tr>
      <w:tr w:rsidR="004E4795" w:rsidRPr="00944C2E" w:rsidTr="008F241F">
        <w:trPr>
          <w:cantSplit/>
          <w:trHeight w:val="20"/>
          <w:tblHeader/>
          <w:jc w:val="center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944C2E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L-</w:t>
            </w: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半胱氨酸盐酸盐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面粉处理剂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06.03.02.01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生湿面制品（如面条、饺子皮、馄饨皮、烧麦皮）（仅限拉面）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0.3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4E4795" w:rsidRPr="00944C2E" w:rsidTr="008F241F">
        <w:trPr>
          <w:cantSplit/>
          <w:trHeight w:val="20"/>
          <w:tblHeader/>
          <w:jc w:val="center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ind w:left="420" w:hanging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944C2E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 xml:space="preserve">        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甜菊糖苷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甜味剂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16.07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宋体" w:eastAsia="宋体" w:hAnsi="宋体" w:cs="Times New Roman" w:hint="eastAsia"/>
                <w:kern w:val="0"/>
                <w:szCs w:val="21"/>
              </w:rPr>
              <w:t>其他（仅限袋泡茶类、代用茶类）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C2E" w:rsidRPr="00944C2E" w:rsidRDefault="004E4795" w:rsidP="008F241F">
            <w:pPr>
              <w:widowControl/>
              <w:spacing w:line="2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44C2E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4E4795" w:rsidRPr="00944C2E" w:rsidRDefault="004E4795" w:rsidP="004E4795">
      <w:pPr>
        <w:widowControl/>
        <w:spacing w:line="360" w:lineRule="auto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4E4795" w:rsidRPr="00944C2E" w:rsidRDefault="004E4795" w:rsidP="004E4795">
      <w:pPr>
        <w:widowControl/>
        <w:spacing w:line="360" w:lineRule="auto"/>
        <w:jc w:val="center"/>
        <w:rPr>
          <w:rFonts w:ascii="Times New Roman" w:eastAsia="仿宋_GB2312" w:hAnsi="Times New Roman" w:cs="Times New Roman"/>
          <w:kern w:val="0"/>
          <w:szCs w:val="21"/>
        </w:rPr>
      </w:pPr>
      <w:r w:rsidRPr="00944C2E">
        <w:rPr>
          <w:rFonts w:ascii="Times New Roman" w:eastAsia="仿宋_GB2312" w:hAnsi="Times New Roman" w:cs="Times New Roman"/>
          <w:kern w:val="0"/>
          <w:szCs w:val="21"/>
        </w:rPr>
        <w:t> </w:t>
      </w:r>
    </w:p>
    <w:p w:rsidR="004E4795" w:rsidRDefault="004E4795" w:rsidP="004E4795">
      <w:pPr>
        <w:rPr>
          <w:rFonts w:hint="eastAsia"/>
        </w:rPr>
      </w:pPr>
      <w:r w:rsidRPr="00944C2E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54461D" w:rsidRDefault="0054461D"/>
    <w:sectPr w:rsidR="0054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12" w:rsidRDefault="00754A12" w:rsidP="004E4795">
      <w:r>
        <w:separator/>
      </w:r>
    </w:p>
  </w:endnote>
  <w:endnote w:type="continuationSeparator" w:id="0">
    <w:p w:rsidR="00754A12" w:rsidRDefault="00754A12" w:rsidP="004E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12" w:rsidRDefault="00754A12" w:rsidP="004E4795">
      <w:r>
        <w:separator/>
      </w:r>
    </w:p>
  </w:footnote>
  <w:footnote w:type="continuationSeparator" w:id="0">
    <w:p w:rsidR="00754A12" w:rsidRDefault="00754A12" w:rsidP="004E4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E4"/>
    <w:rsid w:val="004E4795"/>
    <w:rsid w:val="0054461D"/>
    <w:rsid w:val="006744E4"/>
    <w:rsid w:val="00754A12"/>
    <w:rsid w:val="00C8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7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wsbxwb</dc:creator>
  <cp:keywords/>
  <dc:description/>
  <cp:lastModifiedBy>wsbxwb</cp:lastModifiedBy>
  <cp:revision>3</cp:revision>
  <dcterms:created xsi:type="dcterms:W3CDTF">2013-06-21T09:24:00Z</dcterms:created>
  <dcterms:modified xsi:type="dcterms:W3CDTF">2013-06-21T09:25:00Z</dcterms:modified>
</cp:coreProperties>
</file>