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20" w:lineRule="auto"/>
        <w:rPr>
          <w:rFonts w:ascii="黑体" w:hAnsi="黑体" w:eastAsia="黑体" w:cs="方正小标宋简体"/>
          <w:color w:val="181818"/>
          <w:sz w:val="36"/>
          <w:szCs w:val="36"/>
        </w:rPr>
      </w:pPr>
      <w:r>
        <w:rPr>
          <w:rFonts w:hint="eastAsia" w:ascii="黑体" w:hAnsi="黑体" w:eastAsia="黑体" w:cs="仿宋_GB2312"/>
          <w:color w:val="181818"/>
          <w:sz w:val="32"/>
          <w:szCs w:val="32"/>
        </w:rPr>
        <w:t>附件1</w:t>
      </w:r>
    </w:p>
    <w:p>
      <w:pPr>
        <w:spacing w:line="640" w:lineRule="exact"/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2022年全国敬老养老助老公益广告作品征集</w:t>
      </w:r>
    </w:p>
    <w:p>
      <w:pPr>
        <w:spacing w:line="640" w:lineRule="exact"/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暨展播活动广播类扶持作品名单</w:t>
      </w:r>
    </w:p>
    <w:p/>
    <w:tbl>
      <w:tblPr>
        <w:tblStyle w:val="4"/>
        <w:tblW w:w="8619" w:type="dxa"/>
        <w:tblInd w:w="9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4"/>
        <w:gridCol w:w="862"/>
        <w:gridCol w:w="2597"/>
        <w:gridCol w:w="872"/>
        <w:gridCol w:w="33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80" w:hRule="atLeast"/>
        </w:trPr>
        <w:tc>
          <w:tcPr>
            <w:tcW w:w="964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Tahoma"/>
                <w:color w:val="000000"/>
                <w:kern w:val="0"/>
                <w:sz w:val="24"/>
              </w:rPr>
            </w:pPr>
            <w:r>
              <w:rPr>
                <w:rFonts w:ascii="黑体" w:hAnsi="黑体" w:eastAsia="黑体" w:cs="Tahoma"/>
                <w:color w:val="000000"/>
                <w:kern w:val="0"/>
                <w:sz w:val="24"/>
              </w:rPr>
              <w:t>类别</w:t>
            </w:r>
          </w:p>
        </w:tc>
        <w:tc>
          <w:tcPr>
            <w:tcW w:w="862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Tahoma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Tahoma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2597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Tahoma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Tahoma"/>
                <w:color w:val="000000"/>
                <w:kern w:val="0"/>
                <w:sz w:val="24"/>
              </w:rPr>
              <w:t>作品名称</w:t>
            </w:r>
          </w:p>
        </w:tc>
        <w:tc>
          <w:tcPr>
            <w:tcW w:w="872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Tahoma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Tahoma"/>
                <w:color w:val="000000"/>
                <w:kern w:val="0"/>
                <w:sz w:val="24"/>
              </w:rPr>
              <w:t>时长（秒）</w:t>
            </w:r>
          </w:p>
        </w:tc>
        <w:tc>
          <w:tcPr>
            <w:tcW w:w="3324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Tahoma"/>
                <w:color w:val="000000"/>
                <w:kern w:val="0"/>
                <w:sz w:val="24"/>
              </w:rPr>
            </w:pPr>
            <w:r>
              <w:rPr>
                <w:rFonts w:hint="eastAsia" w:ascii="黑体" w:hAnsi="宋体" w:eastAsia="黑体" w:cs="黑体"/>
                <w:color w:val="181818"/>
                <w:kern w:val="0"/>
                <w:sz w:val="24"/>
                <w:szCs w:val="24"/>
                <w:lang w:bidi="ar"/>
              </w:rPr>
              <w:t>报送单位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0" w:hRule="atLeast"/>
        </w:trPr>
        <w:tc>
          <w:tcPr>
            <w:tcW w:w="964" w:type="dxa"/>
            <w:vMerge w:val="restart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</w:rPr>
              <w:t>一类</w:t>
            </w:r>
          </w:p>
        </w:tc>
        <w:tc>
          <w:tcPr>
            <w:tcW w:w="86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</w:rPr>
              <w:t>1</w:t>
            </w:r>
          </w:p>
        </w:tc>
        <w:tc>
          <w:tcPr>
            <w:tcW w:w="259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</w:rPr>
              <w:t>助老防骗树新风</w:t>
            </w:r>
          </w:p>
        </w:tc>
        <w:tc>
          <w:tcPr>
            <w:tcW w:w="87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</w:rPr>
              <w:t>80</w:t>
            </w:r>
          </w:p>
        </w:tc>
        <w:tc>
          <w:tcPr>
            <w:tcW w:w="332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</w:rPr>
              <w:t>央广传媒发展总公司广告分公司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0" w:hRule="atLeast"/>
        </w:trPr>
        <w:tc>
          <w:tcPr>
            <w:tcW w:w="964" w:type="dxa"/>
            <w:vMerge w:val="continue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</w:rPr>
            </w:pPr>
          </w:p>
        </w:tc>
        <w:tc>
          <w:tcPr>
            <w:tcW w:w="86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</w:rPr>
              <w:t>2</w:t>
            </w:r>
          </w:p>
        </w:tc>
        <w:tc>
          <w:tcPr>
            <w:tcW w:w="259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</w:rPr>
              <w:t>不一定与一定</w:t>
            </w:r>
          </w:p>
        </w:tc>
        <w:tc>
          <w:tcPr>
            <w:tcW w:w="87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</w:rPr>
              <w:t>60</w:t>
            </w:r>
          </w:p>
        </w:tc>
        <w:tc>
          <w:tcPr>
            <w:tcW w:w="332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</w:rPr>
              <w:t>湖南广播电视台广播传媒中心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0" w:hRule="atLeast"/>
        </w:trPr>
        <w:tc>
          <w:tcPr>
            <w:tcW w:w="964" w:type="dxa"/>
            <w:vMerge w:val="restart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</w:rPr>
              <w:t>二类</w:t>
            </w:r>
          </w:p>
        </w:tc>
        <w:tc>
          <w:tcPr>
            <w:tcW w:w="86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</w:rPr>
              <w:t>3</w:t>
            </w:r>
          </w:p>
        </w:tc>
        <w:tc>
          <w:tcPr>
            <w:tcW w:w="259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</w:rPr>
              <w:t>适度节俭 生活健康</w:t>
            </w:r>
          </w:p>
        </w:tc>
        <w:tc>
          <w:tcPr>
            <w:tcW w:w="87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</w:rPr>
              <w:t>90</w:t>
            </w:r>
          </w:p>
        </w:tc>
        <w:tc>
          <w:tcPr>
            <w:tcW w:w="332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</w:rPr>
              <w:t>北京定安文化传媒中心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0" w:hRule="atLeast"/>
        </w:trPr>
        <w:tc>
          <w:tcPr>
            <w:tcW w:w="964" w:type="dxa"/>
            <w:vMerge w:val="continue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</w:rPr>
            </w:pPr>
          </w:p>
        </w:tc>
        <w:tc>
          <w:tcPr>
            <w:tcW w:w="86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</w:rPr>
              <w:t>4</w:t>
            </w:r>
          </w:p>
        </w:tc>
        <w:tc>
          <w:tcPr>
            <w:tcW w:w="259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</w:rPr>
              <w:t>爱 你重复了几次？</w:t>
            </w:r>
          </w:p>
        </w:tc>
        <w:tc>
          <w:tcPr>
            <w:tcW w:w="87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</w:rPr>
              <w:t>60</w:t>
            </w:r>
          </w:p>
        </w:tc>
        <w:tc>
          <w:tcPr>
            <w:tcW w:w="332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</w:rPr>
              <w:t>湖南广播电视台广播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</w:rPr>
              <w:t>传媒中心音乐之声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0" w:hRule="atLeast"/>
        </w:trPr>
        <w:tc>
          <w:tcPr>
            <w:tcW w:w="964" w:type="dxa"/>
            <w:vMerge w:val="continue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</w:rPr>
            </w:pPr>
          </w:p>
        </w:tc>
        <w:tc>
          <w:tcPr>
            <w:tcW w:w="86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</w:rPr>
              <w:t>5</w:t>
            </w:r>
          </w:p>
        </w:tc>
        <w:tc>
          <w:tcPr>
            <w:tcW w:w="259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</w:rPr>
              <w:t>智慧助老新生活</w:t>
            </w:r>
          </w:p>
        </w:tc>
        <w:tc>
          <w:tcPr>
            <w:tcW w:w="87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</w:rPr>
              <w:t>90</w:t>
            </w:r>
          </w:p>
        </w:tc>
        <w:tc>
          <w:tcPr>
            <w:tcW w:w="332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</w:rPr>
              <w:t>云南广播电视台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0" w:hRule="atLeast"/>
        </w:trPr>
        <w:tc>
          <w:tcPr>
            <w:tcW w:w="964" w:type="dxa"/>
            <w:vMerge w:val="continue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</w:rPr>
            </w:pPr>
          </w:p>
        </w:tc>
        <w:tc>
          <w:tcPr>
            <w:tcW w:w="86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</w:rPr>
              <w:t>6</w:t>
            </w:r>
          </w:p>
        </w:tc>
        <w:tc>
          <w:tcPr>
            <w:tcW w:w="259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</w:rPr>
              <w:t>家庭适老化改造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</w:rPr>
              <w:t>助力老人重燃白首之心</w:t>
            </w:r>
          </w:p>
        </w:tc>
        <w:tc>
          <w:tcPr>
            <w:tcW w:w="87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</w:rPr>
              <w:t>85</w:t>
            </w:r>
          </w:p>
        </w:tc>
        <w:tc>
          <w:tcPr>
            <w:tcW w:w="332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</w:rPr>
              <w:t>江苏人民广播电台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0" w:hRule="atLeast"/>
        </w:trPr>
        <w:tc>
          <w:tcPr>
            <w:tcW w:w="964" w:type="dxa"/>
            <w:vMerge w:val="restart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</w:rPr>
              <w:t>三类</w:t>
            </w:r>
          </w:p>
        </w:tc>
        <w:tc>
          <w:tcPr>
            <w:tcW w:w="86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</w:rPr>
              <w:t>7</w:t>
            </w:r>
          </w:p>
        </w:tc>
        <w:tc>
          <w:tcPr>
            <w:tcW w:w="259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</w:rPr>
              <w:t>守住养老钱</w:t>
            </w:r>
          </w:p>
        </w:tc>
        <w:tc>
          <w:tcPr>
            <w:tcW w:w="87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</w:rPr>
              <w:t>95</w:t>
            </w:r>
          </w:p>
        </w:tc>
        <w:tc>
          <w:tcPr>
            <w:tcW w:w="332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</w:rPr>
              <w:t>央广传媒发展总公司广告分公司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0" w:hRule="atLeast"/>
        </w:trPr>
        <w:tc>
          <w:tcPr>
            <w:tcW w:w="964" w:type="dxa"/>
            <w:vMerge w:val="continue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</w:rPr>
            </w:pPr>
          </w:p>
        </w:tc>
        <w:tc>
          <w:tcPr>
            <w:tcW w:w="86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</w:rPr>
              <w:t>8</w:t>
            </w:r>
          </w:p>
        </w:tc>
        <w:tc>
          <w:tcPr>
            <w:tcW w:w="259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</w:rPr>
              <w:t>银发追梦人</w:t>
            </w:r>
          </w:p>
        </w:tc>
        <w:tc>
          <w:tcPr>
            <w:tcW w:w="87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</w:rPr>
              <w:t>60</w:t>
            </w:r>
          </w:p>
        </w:tc>
        <w:tc>
          <w:tcPr>
            <w:tcW w:w="332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</w:rPr>
              <w:t>北京广播电视台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0" w:hRule="atLeast"/>
        </w:trPr>
        <w:tc>
          <w:tcPr>
            <w:tcW w:w="964" w:type="dxa"/>
            <w:vMerge w:val="continue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</w:rPr>
            </w:pPr>
          </w:p>
        </w:tc>
        <w:tc>
          <w:tcPr>
            <w:tcW w:w="86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</w:rPr>
              <w:t>9</w:t>
            </w:r>
          </w:p>
        </w:tc>
        <w:tc>
          <w:tcPr>
            <w:tcW w:w="259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</w:rPr>
              <w:t>父母的第一次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</w:rPr>
              <w:t>你注意到了吗</w:t>
            </w:r>
          </w:p>
        </w:tc>
        <w:tc>
          <w:tcPr>
            <w:tcW w:w="87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</w:rPr>
              <w:t>60</w:t>
            </w:r>
          </w:p>
        </w:tc>
        <w:tc>
          <w:tcPr>
            <w:tcW w:w="332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</w:rPr>
              <w:t>北京广播电视台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0" w:hRule="atLeast"/>
        </w:trPr>
        <w:tc>
          <w:tcPr>
            <w:tcW w:w="964" w:type="dxa"/>
            <w:vMerge w:val="continue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</w:rPr>
            </w:pPr>
          </w:p>
        </w:tc>
        <w:tc>
          <w:tcPr>
            <w:tcW w:w="86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</w:rPr>
              <w:t>10</w:t>
            </w:r>
          </w:p>
        </w:tc>
        <w:tc>
          <w:tcPr>
            <w:tcW w:w="259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</w:rPr>
              <w:t>妈 我饿了</w:t>
            </w:r>
          </w:p>
        </w:tc>
        <w:tc>
          <w:tcPr>
            <w:tcW w:w="87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</w:rPr>
              <w:t>35</w:t>
            </w:r>
          </w:p>
        </w:tc>
        <w:tc>
          <w:tcPr>
            <w:tcW w:w="332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</w:rPr>
              <w:t>湖北广播电视台新闻广播部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0" w:hRule="atLeast"/>
        </w:trPr>
        <w:tc>
          <w:tcPr>
            <w:tcW w:w="964" w:type="dxa"/>
            <w:vMerge w:val="continue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</w:rPr>
            </w:pPr>
          </w:p>
        </w:tc>
        <w:tc>
          <w:tcPr>
            <w:tcW w:w="86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</w:rPr>
              <w:t>11</w:t>
            </w:r>
          </w:p>
        </w:tc>
        <w:tc>
          <w:tcPr>
            <w:tcW w:w="259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</w:rPr>
              <w:t>守住“养老钱”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</w:rPr>
              <w:t>呵护“夕阳红”</w:t>
            </w:r>
          </w:p>
        </w:tc>
        <w:tc>
          <w:tcPr>
            <w:tcW w:w="87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</w:rPr>
              <w:t>85</w:t>
            </w:r>
          </w:p>
        </w:tc>
        <w:tc>
          <w:tcPr>
            <w:tcW w:w="332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</w:rPr>
              <w:t>北京广播电视台新闻广播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0" w:hRule="atLeast"/>
        </w:trPr>
        <w:tc>
          <w:tcPr>
            <w:tcW w:w="964" w:type="dxa"/>
            <w:vMerge w:val="continue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</w:rPr>
            </w:pPr>
          </w:p>
        </w:tc>
        <w:tc>
          <w:tcPr>
            <w:tcW w:w="86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</w:rPr>
              <w:t>12</w:t>
            </w:r>
          </w:p>
        </w:tc>
        <w:tc>
          <w:tcPr>
            <w:tcW w:w="259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</w:rPr>
              <w:t>警惕“老”成为名称歧视</w:t>
            </w:r>
          </w:p>
        </w:tc>
        <w:tc>
          <w:tcPr>
            <w:tcW w:w="87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</w:rPr>
              <w:t>45</w:t>
            </w:r>
          </w:p>
        </w:tc>
        <w:tc>
          <w:tcPr>
            <w:tcW w:w="332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</w:rPr>
              <w:t>湖南广播电视台广播传媒中心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0" w:hRule="atLeast"/>
        </w:trPr>
        <w:tc>
          <w:tcPr>
            <w:tcW w:w="964" w:type="dxa"/>
            <w:vMerge w:val="restart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</w:rPr>
              <w:t>优秀</w:t>
            </w:r>
          </w:p>
        </w:tc>
        <w:tc>
          <w:tcPr>
            <w:tcW w:w="86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</w:rPr>
              <w:t>13</w:t>
            </w:r>
          </w:p>
        </w:tc>
        <w:tc>
          <w:tcPr>
            <w:tcW w:w="259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</w:rPr>
              <w:t>爱的交响乐</w:t>
            </w:r>
          </w:p>
        </w:tc>
        <w:tc>
          <w:tcPr>
            <w:tcW w:w="87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</w:rPr>
              <w:t>60</w:t>
            </w:r>
          </w:p>
        </w:tc>
        <w:tc>
          <w:tcPr>
            <w:tcW w:w="332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</w:rPr>
              <w:t>云南广播电视台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0" w:hRule="atLeast"/>
        </w:trPr>
        <w:tc>
          <w:tcPr>
            <w:tcW w:w="964" w:type="dxa"/>
            <w:vMerge w:val="continue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</w:rPr>
            </w:pPr>
          </w:p>
        </w:tc>
        <w:tc>
          <w:tcPr>
            <w:tcW w:w="86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</w:rPr>
              <w:t>14</w:t>
            </w:r>
          </w:p>
        </w:tc>
        <w:tc>
          <w:tcPr>
            <w:tcW w:w="259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</w:rPr>
              <w:t>孝与顺都不缺位</w:t>
            </w:r>
          </w:p>
        </w:tc>
        <w:tc>
          <w:tcPr>
            <w:tcW w:w="87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</w:rPr>
              <w:t>55</w:t>
            </w:r>
          </w:p>
        </w:tc>
        <w:tc>
          <w:tcPr>
            <w:tcW w:w="332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</w:rPr>
              <w:t>杨俊 范馨予（江苏 个人）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0" w:hRule="atLeast"/>
        </w:trPr>
        <w:tc>
          <w:tcPr>
            <w:tcW w:w="964" w:type="dxa"/>
            <w:vMerge w:val="continue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</w:rPr>
            </w:pPr>
          </w:p>
        </w:tc>
        <w:tc>
          <w:tcPr>
            <w:tcW w:w="86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</w:rPr>
              <w:t>15</w:t>
            </w:r>
          </w:p>
        </w:tc>
        <w:tc>
          <w:tcPr>
            <w:tcW w:w="259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</w:rPr>
              <w:t xml:space="preserve"> 千万次地问</w:t>
            </w:r>
          </w:p>
        </w:tc>
        <w:tc>
          <w:tcPr>
            <w:tcW w:w="87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</w:rPr>
              <w:t>105</w:t>
            </w:r>
          </w:p>
        </w:tc>
        <w:tc>
          <w:tcPr>
            <w:tcW w:w="332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</w:rPr>
              <w:t>河北广播电视台营销管理中心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0" w:hRule="atLeast"/>
        </w:trPr>
        <w:tc>
          <w:tcPr>
            <w:tcW w:w="964" w:type="dxa"/>
            <w:vMerge w:val="continue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</w:rPr>
            </w:pPr>
          </w:p>
        </w:tc>
        <w:tc>
          <w:tcPr>
            <w:tcW w:w="86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</w:rPr>
              <w:t>16</w:t>
            </w:r>
          </w:p>
        </w:tc>
        <w:tc>
          <w:tcPr>
            <w:tcW w:w="259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</w:rPr>
              <w:t>不上你的当</w:t>
            </w:r>
          </w:p>
        </w:tc>
        <w:tc>
          <w:tcPr>
            <w:tcW w:w="87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</w:rPr>
              <w:t>80</w:t>
            </w:r>
          </w:p>
        </w:tc>
        <w:tc>
          <w:tcPr>
            <w:tcW w:w="332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</w:rPr>
              <w:t>聊城市广播电视台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0" w:hRule="atLeast"/>
        </w:trPr>
        <w:tc>
          <w:tcPr>
            <w:tcW w:w="964" w:type="dxa"/>
            <w:vMerge w:val="continue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</w:rPr>
            </w:pPr>
          </w:p>
        </w:tc>
        <w:tc>
          <w:tcPr>
            <w:tcW w:w="86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</w:rPr>
              <w:t>17</w:t>
            </w:r>
          </w:p>
        </w:tc>
        <w:tc>
          <w:tcPr>
            <w:tcW w:w="259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</w:rPr>
              <w:t>常回家看看</w:t>
            </w:r>
          </w:p>
        </w:tc>
        <w:tc>
          <w:tcPr>
            <w:tcW w:w="87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</w:rPr>
              <w:t>60</w:t>
            </w:r>
          </w:p>
        </w:tc>
        <w:tc>
          <w:tcPr>
            <w:tcW w:w="332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</w:rPr>
              <w:t>福州市广播电视台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0" w:hRule="atLeast"/>
        </w:trPr>
        <w:tc>
          <w:tcPr>
            <w:tcW w:w="964" w:type="dxa"/>
            <w:vMerge w:val="continue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</w:rPr>
            </w:pPr>
          </w:p>
        </w:tc>
        <w:tc>
          <w:tcPr>
            <w:tcW w:w="86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</w:rPr>
              <w:t>18</w:t>
            </w:r>
          </w:p>
        </w:tc>
        <w:tc>
          <w:tcPr>
            <w:tcW w:w="259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</w:rPr>
              <w:t>每天多一份牵挂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</w:rPr>
              <w:t>筑牢反诈“防火墙”</w:t>
            </w:r>
          </w:p>
        </w:tc>
        <w:tc>
          <w:tcPr>
            <w:tcW w:w="87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</w:rPr>
              <w:t>85</w:t>
            </w:r>
          </w:p>
        </w:tc>
        <w:tc>
          <w:tcPr>
            <w:tcW w:w="332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</w:rPr>
              <w:t>四川省老龄健康发展中心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0" w:hRule="atLeast"/>
        </w:trPr>
        <w:tc>
          <w:tcPr>
            <w:tcW w:w="964" w:type="dxa"/>
            <w:vMerge w:val="continue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</w:rPr>
            </w:pPr>
          </w:p>
        </w:tc>
        <w:tc>
          <w:tcPr>
            <w:tcW w:w="86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</w:rPr>
              <w:t>19</w:t>
            </w:r>
          </w:p>
        </w:tc>
        <w:tc>
          <w:tcPr>
            <w:tcW w:w="259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</w:rPr>
              <w:t>等一等</w:t>
            </w:r>
          </w:p>
        </w:tc>
        <w:tc>
          <w:tcPr>
            <w:tcW w:w="87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</w:rPr>
              <w:t>70</w:t>
            </w:r>
          </w:p>
        </w:tc>
        <w:tc>
          <w:tcPr>
            <w:tcW w:w="332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</w:rPr>
              <w:t>黑龙江广播电视台都市女性广播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0" w:hRule="atLeast"/>
        </w:trPr>
        <w:tc>
          <w:tcPr>
            <w:tcW w:w="964" w:type="dxa"/>
            <w:vMerge w:val="continue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</w:rPr>
            </w:pPr>
          </w:p>
        </w:tc>
        <w:tc>
          <w:tcPr>
            <w:tcW w:w="86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</w:rPr>
              <w:t>20</w:t>
            </w:r>
          </w:p>
        </w:tc>
        <w:tc>
          <w:tcPr>
            <w:tcW w:w="259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</w:rPr>
              <w:t>圆梦趁现在</w:t>
            </w:r>
          </w:p>
        </w:tc>
        <w:tc>
          <w:tcPr>
            <w:tcW w:w="87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</w:rPr>
              <w:t>80</w:t>
            </w:r>
          </w:p>
        </w:tc>
        <w:tc>
          <w:tcPr>
            <w:tcW w:w="332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</w:rPr>
              <w:t>江西广播电视台旅游广播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0" w:hRule="atLeast"/>
        </w:trPr>
        <w:tc>
          <w:tcPr>
            <w:tcW w:w="964" w:type="dxa"/>
            <w:vMerge w:val="continue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</w:rPr>
            </w:pPr>
          </w:p>
        </w:tc>
        <w:tc>
          <w:tcPr>
            <w:tcW w:w="86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</w:rPr>
              <w:t>21</w:t>
            </w:r>
          </w:p>
        </w:tc>
        <w:tc>
          <w:tcPr>
            <w:tcW w:w="259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</w:rPr>
              <w:t xml:space="preserve">  多些耐心陪陪父母</w:t>
            </w:r>
          </w:p>
        </w:tc>
        <w:tc>
          <w:tcPr>
            <w:tcW w:w="87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</w:rPr>
              <w:t>45</w:t>
            </w:r>
          </w:p>
        </w:tc>
        <w:tc>
          <w:tcPr>
            <w:tcW w:w="332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</w:rPr>
              <w:t>灵武市融媒体中心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</w:rPr>
              <w:t>（灵武市广播电视台）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0" w:hRule="atLeast"/>
        </w:trPr>
        <w:tc>
          <w:tcPr>
            <w:tcW w:w="964" w:type="dxa"/>
            <w:vMerge w:val="continue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</w:rPr>
            </w:pPr>
          </w:p>
        </w:tc>
        <w:tc>
          <w:tcPr>
            <w:tcW w:w="86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</w:rPr>
              <w:t>22</w:t>
            </w:r>
          </w:p>
        </w:tc>
        <w:tc>
          <w:tcPr>
            <w:tcW w:w="259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</w:rPr>
              <w:t>敬爱老人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</w:rPr>
              <w:t>不要让他太孤单</w:t>
            </w:r>
          </w:p>
        </w:tc>
        <w:tc>
          <w:tcPr>
            <w:tcW w:w="87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</w:rPr>
              <w:t>60</w:t>
            </w:r>
          </w:p>
        </w:tc>
        <w:tc>
          <w:tcPr>
            <w:tcW w:w="332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</w:rPr>
              <w:t>李倩 赵博文（内蒙古 个人）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仿宋"/>
    <w:panose1 w:val="02010609030101010101"/>
    <w:charset w:val="00"/>
    <w:family w:val="modern"/>
    <w:pitch w:val="default"/>
    <w:sig w:usb0="00000000" w:usb1="0000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true"/>
  <w:bordersDoNotSurroundFooter w:val="true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EAB0813"/>
    <w:rsid w:val="3EBE1EB3"/>
    <w:rsid w:val="534F35D4"/>
    <w:rsid w:val="7ECD0546"/>
    <w:rsid w:val="FDDE027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next w:val="1"/>
    <w:qFormat/>
    <w:uiPriority w:val="0"/>
    <w:pPr>
      <w:keepNext/>
      <w:keepLines/>
      <w:widowControl w:val="0"/>
      <w:spacing w:before="260" w:after="260" w:line="413" w:lineRule="auto"/>
      <w:jc w:val="both"/>
      <w:outlineLvl w:val="2"/>
    </w:pPr>
    <w:rPr>
      <w:rFonts w:ascii="等线" w:hAnsi="等线" w:eastAsia="等线" w:cs="宋体"/>
      <w:b/>
      <w:kern w:val="2"/>
      <w:sz w:val="32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37</TotalTime>
  <ScaleCrop>false</ScaleCrop>
  <LinksUpToDate>false</LinksUpToDate>
  <CharactersWithSpaces>0</CharactersWithSpaces>
  <Application>WPS Office_11.8.2.10183_F1E327BC-269C-435d-A152-05C5408002CA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2014-10-30T20:08:00Z</dcterms:created>
  <dc:creator>Administrator</dc:creator>
  <cp:lastModifiedBy>wjw</cp:lastModifiedBy>
  <cp:lastPrinted>2023-02-01T11:03:00Z</cp:lastPrinted>
  <dcterms:modified xsi:type="dcterms:W3CDTF">2023-02-01T14:34:26Z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2052-11.8.2.10183</vt:lpwstr>
  </property>
</Properties>
</file>