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</w:pPr>
      <w:r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全国老龄系统先进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工作者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</w:p>
    <w:p>
      <w:pPr>
        <w:spacing w:line="600" w:lineRule="exact"/>
        <w:jc w:val="center"/>
        <w:rPr>
          <w:rFonts w:hint="default" w:ascii="CESI黑体-GB13000" w:hAnsi="CESI黑体-GB13000" w:eastAsia="楷体_GB2312" w:cs="CESI黑体-GB13000"/>
          <w:b w:val="0"/>
          <w:bCs w:val="0"/>
          <w:sz w:val="32"/>
          <w:szCs w:val="32"/>
          <w:lang w:eastAsia="zh-CN"/>
        </w:rPr>
      </w:pPr>
      <w:r>
        <w:rPr>
          <w:rFonts w:hint="default" w:ascii="CESI黑体-GB13000" w:hAnsi="CESI黑体-GB13000" w:eastAsia="楷体_GB2312" w:cs="CESI黑体-GB13000"/>
          <w:b w:val="0"/>
          <w:bCs w:val="0"/>
          <w:sz w:val="32"/>
          <w:szCs w:val="32"/>
          <w:lang w:eastAsia="zh-CN"/>
        </w:rPr>
        <w:t>（共35名）</w:t>
      </w:r>
    </w:p>
    <w:p>
      <w:pPr>
        <w:spacing w:line="600" w:lineRule="exact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北京市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郝西辰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大兴区老龄事业发展中心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天津市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傅遴文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河西区民政局养老服务科科长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河北省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高德海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省卫生健康委老龄健康处一级调研员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山西省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委老龄工作科科长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瑜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忻州市卫生健康委一级主任科员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内蒙古自治区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郭向东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鄂尔多斯市老龄工作指导中心一级主任</w:t>
      </w:r>
    </w:p>
    <w:p>
      <w:pPr>
        <w:spacing w:line="60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科员</w:t>
      </w:r>
    </w:p>
    <w:p>
      <w:pPr>
        <w:spacing w:line="600" w:lineRule="exact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辽宁省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刘琳琳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省卫生健康委老龄健康处四级调研员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吉林省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石金奎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吉林市卫生健康委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老龄健康处处长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黑龙江省</w:t>
      </w:r>
    </w:p>
    <w:p>
      <w:pPr>
        <w:spacing w:line="600" w:lineRule="exact"/>
        <w:ind w:left="2559" w:leftChars="152" w:hanging="2240" w:hangingChars="700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王宏蜚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哈尔滨市道里区爱建街道爱建社区书记兼主任</w:t>
      </w:r>
    </w:p>
    <w:p>
      <w:pPr>
        <w:spacing w:line="600" w:lineRule="exact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上海市</w:t>
      </w:r>
    </w:p>
    <w:p>
      <w:pPr>
        <w:spacing w:line="600" w:lineRule="exact"/>
        <w:ind w:left="2559" w:leftChars="152" w:hanging="2240" w:hangingChars="7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杨慧峰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金山区金山卫镇社区卫生服务中心安宁疗护病区护士长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江苏省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杨立美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省卫生健康委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老龄办专职副主任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浙江省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周世平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委老龄健康处一级调研员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安徽省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蓉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铜陵市铜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区老龄办主任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福建省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郑连霖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宁德</w:t>
      </w:r>
      <w:r>
        <w:rPr>
          <w:rFonts w:hint="default" w:ascii="仿宋_GB2312" w:hAnsi="仿宋_GB2312" w:eastAsia="仿宋_GB2312" w:cs="仿宋_GB2312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霞浦县卫生健康局一级主任科员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江西省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肖守渊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default" w:ascii="仿宋_GB2312" w:hAnsi="仿宋_GB2312" w:eastAsia="仿宋_GB2312" w:cs="仿宋_GB2312"/>
          <w:w w:val="100"/>
          <w:sz w:val="32"/>
          <w:szCs w:val="32"/>
          <w:lang w:eastAsia="zh-CN"/>
        </w:rPr>
        <w:t>省</w:t>
      </w:r>
      <w:r>
        <w:rPr>
          <w:rFonts w:hint="default" w:ascii="仿宋_GB2312" w:hAnsi="仿宋_GB2312" w:eastAsia="仿宋_GB2312" w:cs="仿宋_GB2312"/>
          <w:w w:val="100"/>
          <w:sz w:val="32"/>
          <w:szCs w:val="32"/>
          <w:lang w:val="en-US" w:eastAsia="zh-CN"/>
        </w:rPr>
        <w:t>卫生健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委老龄健康处处长</w:t>
      </w:r>
    </w:p>
    <w:p>
      <w:pPr>
        <w:spacing w:line="600" w:lineRule="exact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山东省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王西林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菏泽市卫生健康委三级调研员</w:t>
      </w:r>
    </w:p>
    <w:p>
      <w:pPr>
        <w:spacing w:line="600" w:lineRule="exact"/>
        <w:ind w:left="2559" w:leftChars="152" w:hanging="2240" w:hangingChars="7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（女）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济南市槐荫区卫生健康局健康事业发展科科长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河南省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蕾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南阳市老龄事业发展中心主任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湖北省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燕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襄阳市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委老龄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湖南省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黎龙波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邵阳市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委老龄健康科科长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广东省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赖建军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东莞市卫生健康局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老龄健康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广西壮族自治区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熠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委老龄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海南省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瑜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海口市美兰区老龄办主任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重庆市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张新星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老龄健康处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一级主任科员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龚志平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渝北区卫生健康委老龄健康科科长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四川省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宋雪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彬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雅安市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石棉县老龄康养产业服务中心一级</w:t>
      </w:r>
    </w:p>
    <w:p>
      <w:pPr>
        <w:spacing w:line="600" w:lineRule="exact"/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主任科员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贵州省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安顺市卫生健康局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老龄健康科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科长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谭远润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 xml:space="preserve"> 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毕节市卫生健康局二级主任科员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云南省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梁龙娟</w:t>
      </w:r>
      <w:r>
        <w:rPr>
          <w:rFonts w:hint="default" w:ascii="仿宋_GB2312" w:hAnsi="仿宋_GB2312" w:eastAsia="仿宋_GB2312" w:cs="仿宋_GB2312"/>
          <w:w w:val="80"/>
          <w:sz w:val="28"/>
          <w:szCs w:val="28"/>
          <w:lang w:val="en-US" w:eastAsia="zh-CN"/>
        </w:rPr>
        <w:t>（女，彝族）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文山壮族苗族自治州砚山县卫生健康局</w:t>
      </w:r>
    </w:p>
    <w:p>
      <w:pPr>
        <w:spacing w:line="600" w:lineRule="exact"/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四级主任科员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陕西省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  冰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宝鸡市卫生健康委专职副书记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甘肃省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布凤俊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委老龄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科科长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青海省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杨  蕾</w:t>
      </w:r>
      <w:r>
        <w:rPr>
          <w:rFonts w:hint="default" w:ascii="仿宋_GB2312" w:hAnsi="仿宋_GB2312" w:eastAsia="仿宋_GB2312" w:cs="仿宋_GB2312"/>
          <w:w w:val="80"/>
          <w:sz w:val="28"/>
          <w:szCs w:val="28"/>
          <w:lang w:val="en-US" w:eastAsia="zh-CN"/>
        </w:rPr>
        <w:t>（女，藏族）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西宁市卫生健康委人口监测与家庭发展科</w:t>
      </w:r>
    </w:p>
    <w:p>
      <w:pPr>
        <w:spacing w:line="600" w:lineRule="exact"/>
        <w:ind w:firstLine="2400" w:firstLineChars="750"/>
        <w:rPr>
          <w:rFonts w:hint="default" w:ascii="仿宋_GB2312" w:hAnsi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（老龄办）二级主任科员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宁夏回族自治区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刘菊菊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石嘴山市大武口区青山街道团结社区党委</w:t>
      </w:r>
    </w:p>
    <w:p>
      <w:pPr>
        <w:spacing w:line="600" w:lineRule="exact"/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书记、主任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新疆维吾尔自治区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胡金惠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（女）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昌吉州奇台县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委三级主任科员</w:t>
      </w:r>
    </w:p>
    <w:p>
      <w:pPr>
        <w:spacing w:line="600" w:lineRule="exac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新疆生产建设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兵团</w:t>
      </w:r>
    </w:p>
    <w:p>
      <w:pPr>
        <w:spacing w:line="600" w:lineRule="exact"/>
        <w:ind w:left="3039" w:leftChars="152" w:hanging="2720" w:hangingChars="85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史国斌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兵团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老年大学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七级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职员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BF2EC9"/>
    <w:rsid w:val="BBBF2EC9"/>
    <w:rsid w:val="FDFD8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2023-01-06T22:41:00Z</dcterms:created>
  <dc:creator>wjw</dc:creator>
  <cp:lastModifiedBy>wjw</cp:lastModifiedBy>
  <dcterms:modified xsi:type="dcterms:W3CDTF">2023-01-06T14:47:49Z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